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21D5" w14:textId="547A744A" w:rsidR="00CC0062" w:rsidRPr="009150F0" w:rsidRDefault="00927D0D" w:rsidP="00E2792D">
      <w:pPr>
        <w:jc w:val="both"/>
        <w:rPr>
          <w:rFonts w:cs="Arial"/>
          <w:sz w:val="24"/>
          <w:szCs w:val="24"/>
        </w:rPr>
      </w:pPr>
      <w:r>
        <w:rPr>
          <w:rFonts w:cs="Arial"/>
          <w:noProof/>
          <w:sz w:val="24"/>
          <w:szCs w:val="24"/>
          <w:lang w:val="fr-FR" w:eastAsia="fr-FR"/>
        </w:rPr>
        <w:drawing>
          <wp:inline distT="0" distB="0" distL="0" distR="0" wp14:anchorId="41366CC7" wp14:editId="4D1C5F22">
            <wp:extent cx="5753100" cy="1356360"/>
            <wp:effectExtent l="0" t="0" r="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356360"/>
                    </a:xfrm>
                    <a:prstGeom prst="rect">
                      <a:avLst/>
                    </a:prstGeom>
                    <a:noFill/>
                  </pic:spPr>
                </pic:pic>
              </a:graphicData>
            </a:graphic>
          </wp:inline>
        </w:drawing>
      </w:r>
    </w:p>
    <w:p w14:paraId="7B59C450" w14:textId="4EE3B70C" w:rsidR="00CC0062" w:rsidRPr="009150F0" w:rsidRDefault="00CC0062" w:rsidP="00E2792D">
      <w:pPr>
        <w:pStyle w:val="Default"/>
        <w:jc w:val="both"/>
        <w:rPr>
          <w:rFonts w:asciiTheme="minorHAnsi" w:hAnsiTheme="minorHAnsi" w:cs="Arial"/>
          <w:b/>
          <w:bCs/>
          <w:color w:val="auto"/>
        </w:rPr>
      </w:pPr>
    </w:p>
    <w:p w14:paraId="25EDEBA4" w14:textId="45AD063D" w:rsidR="00CC0062" w:rsidRPr="009150F0" w:rsidRDefault="00CC0062" w:rsidP="00E2792D">
      <w:pPr>
        <w:pStyle w:val="Default"/>
        <w:jc w:val="both"/>
        <w:rPr>
          <w:rFonts w:asciiTheme="minorHAnsi" w:hAnsiTheme="minorHAnsi" w:cs="Arial"/>
          <w:b/>
          <w:color w:val="auto"/>
        </w:rPr>
      </w:pPr>
      <w:r w:rsidRPr="009150F0">
        <w:rPr>
          <w:rFonts w:asciiTheme="minorHAnsi" w:hAnsiTheme="minorHAnsi" w:cs="Arial"/>
          <w:b/>
          <w:color w:val="auto"/>
        </w:rPr>
        <w:t xml:space="preserve">FREE and open source software tools for </w:t>
      </w:r>
      <w:proofErr w:type="spellStart"/>
      <w:r w:rsidRPr="009150F0">
        <w:rPr>
          <w:rFonts w:asciiTheme="minorHAnsi" w:hAnsiTheme="minorHAnsi" w:cs="Arial"/>
          <w:b/>
          <w:color w:val="auto"/>
        </w:rPr>
        <w:t>WATer</w:t>
      </w:r>
      <w:proofErr w:type="spellEnd"/>
      <w:r w:rsidRPr="009150F0">
        <w:rPr>
          <w:rFonts w:asciiTheme="minorHAnsi" w:hAnsiTheme="minorHAnsi" w:cs="Arial"/>
          <w:b/>
          <w:color w:val="auto"/>
        </w:rPr>
        <w:t xml:space="preserve"> resource Management (FREEWAT)</w:t>
      </w:r>
    </w:p>
    <w:p w14:paraId="2C47258E" w14:textId="77777777" w:rsidR="00FF1A76" w:rsidRPr="009150F0" w:rsidRDefault="00FF1A76" w:rsidP="00E2792D">
      <w:pPr>
        <w:pStyle w:val="Default"/>
        <w:jc w:val="both"/>
        <w:rPr>
          <w:rFonts w:asciiTheme="minorHAnsi" w:hAnsiTheme="minorHAnsi"/>
          <w:lang w:val="en-GB"/>
        </w:rPr>
      </w:pPr>
    </w:p>
    <w:p w14:paraId="3375AB13" w14:textId="77777777" w:rsidR="00CC0062" w:rsidRPr="009150F0" w:rsidRDefault="00CC0062" w:rsidP="00A04E40">
      <w:pPr>
        <w:pBdr>
          <w:bottom w:val="single" w:sz="6" w:space="1" w:color="auto"/>
        </w:pBdr>
        <w:jc w:val="both"/>
        <w:rPr>
          <w:rFonts w:cs="Arial"/>
          <w:b/>
          <w:sz w:val="24"/>
          <w:szCs w:val="24"/>
          <w:lang w:val="en-GB"/>
        </w:rPr>
      </w:pPr>
      <w:r w:rsidRPr="009150F0">
        <w:rPr>
          <w:rFonts w:cs="Arial"/>
          <w:b/>
          <w:sz w:val="24"/>
          <w:szCs w:val="24"/>
          <w:lang w:val="en-GB"/>
        </w:rPr>
        <w:t>Focus Group Minutes</w:t>
      </w:r>
    </w:p>
    <w:p w14:paraId="69B9E415" w14:textId="77777777" w:rsidR="008D6DEC" w:rsidRDefault="00712BD9" w:rsidP="00A04E40">
      <w:pPr>
        <w:jc w:val="both"/>
        <w:rPr>
          <w:rFonts w:cs="Arial"/>
          <w:sz w:val="24"/>
          <w:szCs w:val="24"/>
        </w:rPr>
      </w:pPr>
      <w:r w:rsidRPr="009150F0">
        <w:rPr>
          <w:rFonts w:cs="Arial"/>
          <w:sz w:val="24"/>
          <w:szCs w:val="24"/>
        </w:rPr>
        <w:t xml:space="preserve">Focus Group </w:t>
      </w:r>
      <w:r w:rsidR="00FA31DA" w:rsidRPr="009150F0">
        <w:rPr>
          <w:rFonts w:cs="Arial"/>
          <w:sz w:val="24"/>
          <w:szCs w:val="24"/>
        </w:rPr>
        <w:t xml:space="preserve">Number and </w:t>
      </w:r>
      <w:r w:rsidRPr="009150F0">
        <w:rPr>
          <w:rFonts w:cs="Arial"/>
          <w:sz w:val="24"/>
          <w:szCs w:val="24"/>
        </w:rPr>
        <w:t>Title</w:t>
      </w:r>
      <w:r w:rsidR="00CC0062" w:rsidRPr="009150F0">
        <w:rPr>
          <w:rFonts w:cs="Arial"/>
          <w:sz w:val="24"/>
          <w:szCs w:val="24"/>
        </w:rPr>
        <w:t xml:space="preserve">: </w:t>
      </w:r>
    </w:p>
    <w:p w14:paraId="1FABFA8B" w14:textId="1B6FE60D" w:rsidR="00CC0062" w:rsidRPr="008D6DEC" w:rsidRDefault="008D6DEC" w:rsidP="00A04E40">
      <w:pPr>
        <w:jc w:val="both"/>
        <w:rPr>
          <w:rFonts w:cs="Arial"/>
          <w:b/>
          <w:bCs/>
          <w:i/>
          <w:iCs/>
          <w:sz w:val="24"/>
          <w:szCs w:val="24"/>
        </w:rPr>
      </w:pPr>
      <w:r w:rsidRPr="008D6DEC">
        <w:rPr>
          <w:rFonts w:cs="Arial"/>
          <w:b/>
          <w:bCs/>
          <w:i/>
          <w:iCs/>
          <w:sz w:val="24"/>
          <w:szCs w:val="24"/>
        </w:rPr>
        <w:t>Focus group no 1 – Stakeholder involvement in running case study</w:t>
      </w:r>
    </w:p>
    <w:p w14:paraId="4E08DFDA" w14:textId="77777777" w:rsidR="00CC0062" w:rsidRPr="009150F0" w:rsidRDefault="00904869" w:rsidP="00E2792D">
      <w:pPr>
        <w:jc w:val="both"/>
        <w:rPr>
          <w:rFonts w:cs="Arial"/>
          <w:sz w:val="24"/>
          <w:szCs w:val="24"/>
        </w:rPr>
      </w:pPr>
      <w:r w:rsidRPr="009150F0">
        <w:rPr>
          <w:rFonts w:cs="Arial"/>
          <w:sz w:val="24"/>
          <w:szCs w:val="24"/>
        </w:rPr>
        <w:t xml:space="preserve">Date &amp; </w:t>
      </w:r>
      <w:r w:rsidR="00712BD9" w:rsidRPr="009150F0">
        <w:rPr>
          <w:rFonts w:cs="Arial"/>
          <w:sz w:val="24"/>
          <w:szCs w:val="24"/>
        </w:rPr>
        <w:t>Location:</w:t>
      </w:r>
    </w:p>
    <w:p w14:paraId="45807AB2" w14:textId="2ED95432" w:rsidR="00712BD9" w:rsidRPr="008D6DEC" w:rsidRDefault="008D6DEC" w:rsidP="00E2792D">
      <w:pPr>
        <w:jc w:val="both"/>
        <w:rPr>
          <w:rFonts w:cs="Arial"/>
          <w:b/>
          <w:bCs/>
          <w:i/>
          <w:iCs/>
          <w:sz w:val="24"/>
          <w:szCs w:val="24"/>
        </w:rPr>
      </w:pPr>
      <w:r w:rsidRPr="008D6DEC">
        <w:rPr>
          <w:rFonts w:cs="Arial"/>
          <w:b/>
          <w:bCs/>
          <w:i/>
          <w:iCs/>
          <w:sz w:val="24"/>
          <w:szCs w:val="24"/>
        </w:rPr>
        <w:t xml:space="preserve">24.11.2016, </w:t>
      </w:r>
      <w:proofErr w:type="spellStart"/>
      <w:r w:rsidRPr="008D6DEC">
        <w:rPr>
          <w:rFonts w:cs="Arial"/>
          <w:b/>
          <w:bCs/>
          <w:i/>
          <w:iCs/>
          <w:sz w:val="24"/>
          <w:szCs w:val="24"/>
        </w:rPr>
        <w:t>Bucarest</w:t>
      </w:r>
      <w:proofErr w:type="spellEnd"/>
    </w:p>
    <w:p w14:paraId="6CEFE9F5" w14:textId="77777777" w:rsidR="00712BD9" w:rsidRPr="009150F0" w:rsidRDefault="00712BD9" w:rsidP="004873B7">
      <w:pPr>
        <w:jc w:val="both"/>
        <w:rPr>
          <w:rFonts w:cs="Arial"/>
          <w:sz w:val="24"/>
          <w:szCs w:val="24"/>
        </w:rPr>
      </w:pPr>
      <w:r w:rsidRPr="009150F0">
        <w:rPr>
          <w:rFonts w:cs="Arial"/>
          <w:sz w:val="24"/>
          <w:szCs w:val="24"/>
        </w:rPr>
        <w:t>Date of Preparation of minutes:</w:t>
      </w:r>
    </w:p>
    <w:p w14:paraId="4AEF6067" w14:textId="627FC2FA" w:rsidR="00712BD9" w:rsidRPr="008D6DEC" w:rsidRDefault="008D6DEC" w:rsidP="004873B7">
      <w:pPr>
        <w:pBdr>
          <w:bottom w:val="single" w:sz="6" w:space="1" w:color="auto"/>
        </w:pBdr>
        <w:jc w:val="both"/>
        <w:rPr>
          <w:rFonts w:cs="Arial"/>
          <w:b/>
          <w:bCs/>
          <w:i/>
          <w:iCs/>
          <w:sz w:val="24"/>
          <w:szCs w:val="24"/>
        </w:rPr>
      </w:pPr>
      <w:r w:rsidRPr="008D6DEC">
        <w:rPr>
          <w:rFonts w:cs="Arial"/>
          <w:b/>
          <w:bCs/>
          <w:i/>
          <w:iCs/>
          <w:sz w:val="24"/>
          <w:szCs w:val="24"/>
        </w:rPr>
        <w:t xml:space="preserve">6.11.2016, </w:t>
      </w:r>
      <w:proofErr w:type="spellStart"/>
      <w:r w:rsidRPr="008D6DEC">
        <w:rPr>
          <w:rFonts w:cs="Arial"/>
          <w:b/>
          <w:bCs/>
          <w:i/>
          <w:iCs/>
          <w:sz w:val="24"/>
          <w:szCs w:val="24"/>
        </w:rPr>
        <w:t>Bucarest</w:t>
      </w:r>
      <w:proofErr w:type="spellEnd"/>
    </w:p>
    <w:p w14:paraId="5C5227C2" w14:textId="77777777" w:rsidR="00CC0062" w:rsidRPr="009150F0" w:rsidRDefault="00904869" w:rsidP="004873B7">
      <w:pPr>
        <w:pBdr>
          <w:bottom w:val="single" w:sz="6" w:space="1" w:color="auto"/>
        </w:pBdr>
        <w:jc w:val="both"/>
        <w:rPr>
          <w:rFonts w:cs="Arial"/>
          <w:sz w:val="24"/>
          <w:szCs w:val="24"/>
        </w:rPr>
      </w:pPr>
      <w:r w:rsidRPr="009150F0">
        <w:rPr>
          <w:rFonts w:cs="Arial"/>
          <w:sz w:val="24"/>
          <w:szCs w:val="24"/>
        </w:rPr>
        <w:t xml:space="preserve">Partner Name: </w:t>
      </w:r>
    </w:p>
    <w:p w14:paraId="56CC1D3C" w14:textId="39CFABE5" w:rsidR="00712BD9" w:rsidRPr="008D6DEC" w:rsidRDefault="008D6DEC" w:rsidP="004873B7">
      <w:pPr>
        <w:pBdr>
          <w:bottom w:val="single" w:sz="6" w:space="1" w:color="auto"/>
        </w:pBdr>
        <w:jc w:val="both"/>
        <w:rPr>
          <w:rFonts w:cs="Arial"/>
          <w:b/>
          <w:bCs/>
          <w:i/>
          <w:iCs/>
          <w:sz w:val="24"/>
          <w:szCs w:val="24"/>
        </w:rPr>
      </w:pPr>
      <w:r w:rsidRPr="008D6DEC">
        <w:rPr>
          <w:rFonts w:cs="Open Sans"/>
          <w:b/>
          <w:bCs/>
          <w:i/>
          <w:iCs/>
          <w:sz w:val="24"/>
          <w:szCs w:val="24"/>
        </w:rPr>
        <w:t>National Institute of Hydrology and Water Management</w:t>
      </w: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7"/>
      </w:tblGrid>
      <w:tr w:rsidR="00FB0A32" w:rsidRPr="009150F0" w14:paraId="49311708"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vAlign w:val="center"/>
          </w:tcPr>
          <w:p w14:paraId="6556ACD3" w14:textId="77777777" w:rsidR="009765AA" w:rsidRPr="009150F0" w:rsidRDefault="009765AA" w:rsidP="004873B7">
            <w:pPr>
              <w:spacing w:after="0" w:line="240" w:lineRule="auto"/>
              <w:jc w:val="both"/>
              <w:rPr>
                <w:rFonts w:cs="Arial"/>
                <w:b/>
                <w:sz w:val="24"/>
                <w:szCs w:val="24"/>
              </w:rPr>
            </w:pPr>
            <w:r w:rsidRPr="009150F0">
              <w:rPr>
                <w:rFonts w:cs="Arial"/>
                <w:b/>
                <w:sz w:val="24"/>
                <w:szCs w:val="24"/>
              </w:rPr>
              <w:t>Agenda</w:t>
            </w:r>
          </w:p>
        </w:tc>
      </w:tr>
      <w:tr w:rsidR="00FB0A32" w:rsidRPr="009150F0" w14:paraId="7B92254D" w14:textId="77777777" w:rsidTr="009765AA">
        <w:tc>
          <w:tcPr>
            <w:tcW w:w="9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7BD3" w14:textId="42CE8196" w:rsidR="009765AA" w:rsidRDefault="008D6DEC" w:rsidP="008D6DEC">
            <w:pPr>
              <w:pStyle w:val="Listparagraf"/>
              <w:numPr>
                <w:ilvl w:val="0"/>
                <w:numId w:val="13"/>
              </w:numPr>
              <w:spacing w:after="0" w:line="240" w:lineRule="auto"/>
              <w:jc w:val="both"/>
              <w:rPr>
                <w:rFonts w:cs="Arial"/>
                <w:b/>
                <w:sz w:val="24"/>
                <w:szCs w:val="24"/>
              </w:rPr>
            </w:pPr>
            <w:r>
              <w:rPr>
                <w:rFonts w:cs="Arial"/>
                <w:b/>
                <w:sz w:val="24"/>
                <w:szCs w:val="24"/>
              </w:rPr>
              <w:t xml:space="preserve">Introduction to the FREEWAT project </w:t>
            </w:r>
          </w:p>
          <w:p w14:paraId="6E168A7F" w14:textId="78A8DC84" w:rsidR="008D6DEC" w:rsidRDefault="008D6DEC" w:rsidP="008D6DEC">
            <w:pPr>
              <w:pStyle w:val="Listparagraf"/>
              <w:numPr>
                <w:ilvl w:val="0"/>
                <w:numId w:val="13"/>
              </w:numPr>
              <w:spacing w:after="0" w:line="240" w:lineRule="auto"/>
              <w:jc w:val="both"/>
              <w:rPr>
                <w:rFonts w:cs="Arial"/>
                <w:b/>
                <w:sz w:val="24"/>
                <w:szCs w:val="24"/>
              </w:rPr>
            </w:pPr>
            <w:r>
              <w:rPr>
                <w:rFonts w:cs="Arial"/>
                <w:b/>
                <w:sz w:val="24"/>
                <w:szCs w:val="24"/>
              </w:rPr>
              <w:t>Objectives to reach by using FREEWAT platform</w:t>
            </w:r>
          </w:p>
          <w:p w14:paraId="0120B715" w14:textId="050B4767" w:rsidR="008D6DEC" w:rsidRDefault="008D6DEC" w:rsidP="008D6DEC">
            <w:pPr>
              <w:pStyle w:val="Listparagraf"/>
              <w:numPr>
                <w:ilvl w:val="0"/>
                <w:numId w:val="13"/>
              </w:numPr>
              <w:spacing w:after="0" w:line="240" w:lineRule="auto"/>
              <w:jc w:val="both"/>
              <w:rPr>
                <w:rFonts w:cs="Arial"/>
                <w:b/>
                <w:sz w:val="24"/>
                <w:szCs w:val="24"/>
              </w:rPr>
            </w:pPr>
            <w:r>
              <w:rPr>
                <w:rFonts w:cs="Arial"/>
                <w:b/>
                <w:sz w:val="24"/>
                <w:szCs w:val="24"/>
              </w:rPr>
              <w:t>Presentation of the results from Task 6.1.</w:t>
            </w:r>
          </w:p>
          <w:p w14:paraId="1CBEDB04" w14:textId="2062D5FA" w:rsidR="008D6DEC" w:rsidRDefault="008D6DEC" w:rsidP="008D6DEC">
            <w:pPr>
              <w:pStyle w:val="Listparagraf"/>
              <w:numPr>
                <w:ilvl w:val="0"/>
                <w:numId w:val="13"/>
              </w:numPr>
              <w:spacing w:after="0" w:line="240" w:lineRule="auto"/>
              <w:jc w:val="both"/>
              <w:rPr>
                <w:rFonts w:cs="Arial"/>
                <w:b/>
                <w:sz w:val="24"/>
                <w:szCs w:val="24"/>
              </w:rPr>
            </w:pPr>
            <w:r>
              <w:rPr>
                <w:rFonts w:cs="Arial"/>
                <w:b/>
                <w:sz w:val="24"/>
                <w:szCs w:val="24"/>
              </w:rPr>
              <w:t>Presentation of the case study</w:t>
            </w:r>
          </w:p>
          <w:p w14:paraId="2214306A" w14:textId="0AE4DB92" w:rsidR="00D033B2" w:rsidRPr="008D6DEC" w:rsidRDefault="008D6DEC" w:rsidP="008D6DEC">
            <w:pPr>
              <w:pStyle w:val="Listparagraf"/>
              <w:numPr>
                <w:ilvl w:val="0"/>
                <w:numId w:val="13"/>
              </w:numPr>
              <w:spacing w:after="0" w:line="240" w:lineRule="auto"/>
              <w:jc w:val="both"/>
              <w:rPr>
                <w:rFonts w:cs="Arial"/>
                <w:b/>
                <w:sz w:val="24"/>
                <w:szCs w:val="24"/>
              </w:rPr>
            </w:pPr>
            <w:proofErr w:type="spellStart"/>
            <w:r>
              <w:rPr>
                <w:rFonts w:cs="Arial"/>
                <w:b/>
                <w:sz w:val="24"/>
                <w:szCs w:val="24"/>
              </w:rPr>
              <w:t>Disscusions</w:t>
            </w:r>
            <w:proofErr w:type="spellEnd"/>
            <w:r>
              <w:rPr>
                <w:rFonts w:cs="Arial"/>
                <w:b/>
                <w:sz w:val="24"/>
                <w:szCs w:val="24"/>
              </w:rPr>
              <w:t xml:space="preserve"> </w:t>
            </w:r>
          </w:p>
        </w:tc>
      </w:tr>
      <w:tr w:rsidR="00FB0A32" w:rsidRPr="009150F0" w14:paraId="1BE33208"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vAlign w:val="center"/>
          </w:tcPr>
          <w:p w14:paraId="30ADF029" w14:textId="77777777" w:rsidR="00904869" w:rsidRPr="009150F0" w:rsidRDefault="00904869" w:rsidP="00A63C13">
            <w:pPr>
              <w:spacing w:after="0" w:line="240" w:lineRule="auto"/>
              <w:jc w:val="both"/>
              <w:rPr>
                <w:rFonts w:cs="Arial"/>
                <w:b/>
                <w:sz w:val="24"/>
                <w:szCs w:val="24"/>
              </w:rPr>
            </w:pPr>
            <w:r w:rsidRPr="009150F0">
              <w:rPr>
                <w:rFonts w:cs="Arial"/>
                <w:b/>
                <w:sz w:val="24"/>
                <w:szCs w:val="24"/>
              </w:rPr>
              <w:t>Focus Group Objectives</w:t>
            </w:r>
          </w:p>
        </w:tc>
      </w:tr>
      <w:tr w:rsidR="00904869" w:rsidRPr="009150F0" w14:paraId="64A512B2" w14:textId="77777777" w:rsidTr="00FB0A32">
        <w:tc>
          <w:tcPr>
            <w:tcW w:w="9617" w:type="dxa"/>
            <w:tcBorders>
              <w:top w:val="single" w:sz="4" w:space="0" w:color="auto"/>
              <w:left w:val="single" w:sz="4" w:space="0" w:color="auto"/>
              <w:bottom w:val="single" w:sz="4" w:space="0" w:color="auto"/>
              <w:right w:val="single" w:sz="4" w:space="0" w:color="auto"/>
            </w:tcBorders>
          </w:tcPr>
          <w:p w14:paraId="76032E47" w14:textId="4B26DBE0" w:rsidR="00904869" w:rsidRDefault="008D6DEC" w:rsidP="008D6DEC">
            <w:pPr>
              <w:numPr>
                <w:ilvl w:val="0"/>
                <w:numId w:val="5"/>
              </w:numPr>
              <w:spacing w:after="0" w:line="240" w:lineRule="auto"/>
              <w:ind w:left="0"/>
              <w:jc w:val="both"/>
              <w:rPr>
                <w:rFonts w:cs="Arial"/>
                <w:sz w:val="24"/>
                <w:szCs w:val="24"/>
              </w:rPr>
            </w:pPr>
            <w:r>
              <w:rPr>
                <w:rFonts w:cs="Arial"/>
                <w:sz w:val="24"/>
                <w:szCs w:val="24"/>
              </w:rPr>
              <w:t>- to present the project, the platform and the case study to the stakeholders</w:t>
            </w:r>
          </w:p>
          <w:p w14:paraId="5A82FE21" w14:textId="77777777" w:rsidR="00904869" w:rsidRDefault="008D6DEC" w:rsidP="008D6DEC">
            <w:pPr>
              <w:numPr>
                <w:ilvl w:val="0"/>
                <w:numId w:val="5"/>
              </w:numPr>
              <w:spacing w:after="0" w:line="240" w:lineRule="auto"/>
              <w:ind w:left="0"/>
              <w:jc w:val="both"/>
              <w:rPr>
                <w:rFonts w:cs="Arial"/>
                <w:sz w:val="24"/>
                <w:szCs w:val="24"/>
              </w:rPr>
            </w:pPr>
            <w:r>
              <w:rPr>
                <w:rFonts w:cs="Arial"/>
                <w:sz w:val="24"/>
                <w:szCs w:val="24"/>
              </w:rPr>
              <w:t>- to discus with the stakeholders about their expectations related to the use of the platform in their current activity</w:t>
            </w:r>
          </w:p>
          <w:p w14:paraId="45C2FE5D" w14:textId="300C14B4" w:rsidR="008D6DEC" w:rsidRPr="008D6DEC" w:rsidRDefault="008D6DEC" w:rsidP="007C5751">
            <w:pPr>
              <w:spacing w:after="0" w:line="240" w:lineRule="auto"/>
              <w:jc w:val="both"/>
              <w:rPr>
                <w:rFonts w:cs="Arial"/>
                <w:sz w:val="24"/>
                <w:szCs w:val="24"/>
              </w:rPr>
            </w:pPr>
          </w:p>
        </w:tc>
      </w:tr>
      <w:tr w:rsidR="00E2792D" w:rsidRPr="009150F0" w14:paraId="2AA7AA55"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vAlign w:val="center"/>
          </w:tcPr>
          <w:p w14:paraId="3D42118A" w14:textId="31BCCFBF" w:rsidR="00E2792D" w:rsidRPr="009150F0" w:rsidRDefault="00E2792D" w:rsidP="00A63C13">
            <w:pPr>
              <w:spacing w:after="0" w:line="240" w:lineRule="auto"/>
              <w:jc w:val="both"/>
              <w:rPr>
                <w:rFonts w:cs="Arial"/>
                <w:b/>
                <w:sz w:val="24"/>
                <w:szCs w:val="24"/>
              </w:rPr>
            </w:pPr>
            <w:r w:rsidRPr="009150F0">
              <w:rPr>
                <w:rFonts w:cs="Arial"/>
                <w:b/>
                <w:sz w:val="24"/>
                <w:szCs w:val="24"/>
              </w:rPr>
              <w:lastRenderedPageBreak/>
              <w:t>Focus Group Questions</w:t>
            </w:r>
          </w:p>
        </w:tc>
      </w:tr>
      <w:tr w:rsidR="00E2792D" w:rsidRPr="009150F0" w14:paraId="4864BED5" w14:textId="77777777" w:rsidTr="00E2792D">
        <w:tc>
          <w:tcPr>
            <w:tcW w:w="9617" w:type="dxa"/>
            <w:tcBorders>
              <w:top w:val="single" w:sz="4" w:space="0" w:color="auto"/>
              <w:left w:val="single" w:sz="4" w:space="0" w:color="auto"/>
              <w:bottom w:val="single" w:sz="4" w:space="0" w:color="auto"/>
              <w:right w:val="single" w:sz="4" w:space="0" w:color="auto"/>
            </w:tcBorders>
            <w:shd w:val="clear" w:color="auto" w:fill="auto"/>
            <w:vAlign w:val="center"/>
          </w:tcPr>
          <w:p w14:paraId="446C99C7" w14:textId="3E20141E" w:rsidR="007C5751" w:rsidRDefault="007C5751" w:rsidP="007C5751">
            <w:pPr>
              <w:pStyle w:val="Listparagraf"/>
              <w:numPr>
                <w:ilvl w:val="0"/>
                <w:numId w:val="14"/>
              </w:numPr>
              <w:spacing w:after="0" w:line="240" w:lineRule="auto"/>
              <w:jc w:val="both"/>
              <w:rPr>
                <w:rFonts w:cs="Arial"/>
                <w:bCs/>
                <w:sz w:val="24"/>
                <w:szCs w:val="24"/>
              </w:rPr>
            </w:pPr>
            <w:r w:rsidRPr="007C5751">
              <w:rPr>
                <w:rFonts w:cs="Arial"/>
                <w:bCs/>
                <w:sz w:val="24"/>
                <w:szCs w:val="24"/>
              </w:rPr>
              <w:t>D</w:t>
            </w:r>
            <w:r>
              <w:rPr>
                <w:rFonts w:cs="Arial"/>
                <w:bCs/>
                <w:sz w:val="24"/>
                <w:szCs w:val="24"/>
              </w:rPr>
              <w:t>o</w:t>
            </w:r>
            <w:r w:rsidRPr="007C5751">
              <w:rPr>
                <w:rFonts w:cs="Arial"/>
                <w:bCs/>
                <w:sz w:val="24"/>
                <w:szCs w:val="24"/>
              </w:rPr>
              <w:t xml:space="preserve"> you consider interesting the utilization of the FREEWAT platform </w:t>
            </w:r>
            <w:r>
              <w:rPr>
                <w:rFonts w:cs="Arial"/>
                <w:bCs/>
                <w:sz w:val="24"/>
                <w:szCs w:val="24"/>
              </w:rPr>
              <w:t xml:space="preserve">in the domain of the integrated water </w:t>
            </w:r>
            <w:r w:rsidR="00153F28">
              <w:rPr>
                <w:rFonts w:cs="Arial"/>
                <w:bCs/>
                <w:sz w:val="24"/>
                <w:szCs w:val="24"/>
              </w:rPr>
              <w:t>management?</w:t>
            </w:r>
          </w:p>
          <w:p w14:paraId="5087E9BA" w14:textId="1964D423" w:rsidR="007C5751" w:rsidRDefault="007C5751" w:rsidP="007C5751">
            <w:pPr>
              <w:pStyle w:val="Listparagraf"/>
              <w:numPr>
                <w:ilvl w:val="0"/>
                <w:numId w:val="14"/>
              </w:numPr>
              <w:spacing w:after="0" w:line="240" w:lineRule="auto"/>
              <w:jc w:val="both"/>
              <w:rPr>
                <w:rFonts w:cs="Arial"/>
                <w:bCs/>
                <w:sz w:val="24"/>
                <w:szCs w:val="24"/>
              </w:rPr>
            </w:pPr>
            <w:r>
              <w:rPr>
                <w:rFonts w:cs="Arial"/>
                <w:bCs/>
                <w:sz w:val="24"/>
                <w:szCs w:val="24"/>
              </w:rPr>
              <w:t>Are you interested to use the platform in your current activity</w:t>
            </w:r>
            <w:r w:rsidR="00153F28">
              <w:rPr>
                <w:rFonts w:cs="Arial"/>
                <w:bCs/>
                <w:sz w:val="24"/>
                <w:szCs w:val="24"/>
              </w:rPr>
              <w:t xml:space="preserve"> and how</w:t>
            </w:r>
            <w:r>
              <w:rPr>
                <w:rFonts w:cs="Arial"/>
                <w:bCs/>
                <w:sz w:val="24"/>
                <w:szCs w:val="24"/>
              </w:rPr>
              <w:t>?</w:t>
            </w:r>
          </w:p>
          <w:p w14:paraId="6E7D23C7" w14:textId="2C2FAF61" w:rsidR="007C5751" w:rsidRDefault="007C5751" w:rsidP="007C5751">
            <w:pPr>
              <w:pStyle w:val="Listparagraf"/>
              <w:numPr>
                <w:ilvl w:val="0"/>
                <w:numId w:val="14"/>
              </w:numPr>
              <w:spacing w:after="0" w:line="240" w:lineRule="auto"/>
              <w:jc w:val="both"/>
              <w:rPr>
                <w:rFonts w:cs="Arial"/>
                <w:bCs/>
                <w:sz w:val="24"/>
                <w:szCs w:val="24"/>
              </w:rPr>
            </w:pPr>
            <w:r>
              <w:rPr>
                <w:rFonts w:cs="Arial"/>
                <w:bCs/>
                <w:sz w:val="24"/>
                <w:szCs w:val="24"/>
              </w:rPr>
              <w:t>Are you interested to participate in the development of the case study</w:t>
            </w:r>
            <w:r w:rsidR="00153F28">
              <w:rPr>
                <w:rFonts w:cs="Arial"/>
                <w:bCs/>
                <w:sz w:val="24"/>
                <w:szCs w:val="24"/>
              </w:rPr>
              <w:t xml:space="preserve"> with your idea about the actual necessities in the study area</w:t>
            </w:r>
            <w:r>
              <w:rPr>
                <w:rFonts w:cs="Arial"/>
                <w:bCs/>
                <w:sz w:val="24"/>
                <w:szCs w:val="24"/>
              </w:rPr>
              <w:t>?</w:t>
            </w:r>
          </w:p>
          <w:p w14:paraId="1308F4DF" w14:textId="6395DB5A" w:rsidR="007C5751" w:rsidRDefault="007C5751" w:rsidP="007C5751">
            <w:pPr>
              <w:pStyle w:val="Listparagraf"/>
              <w:numPr>
                <w:ilvl w:val="0"/>
                <w:numId w:val="14"/>
              </w:numPr>
              <w:spacing w:after="0" w:line="240" w:lineRule="auto"/>
              <w:jc w:val="both"/>
              <w:rPr>
                <w:rFonts w:cs="Arial"/>
                <w:bCs/>
                <w:sz w:val="24"/>
                <w:szCs w:val="24"/>
              </w:rPr>
            </w:pPr>
            <w:r>
              <w:rPr>
                <w:rFonts w:cs="Arial"/>
                <w:bCs/>
                <w:sz w:val="24"/>
                <w:szCs w:val="24"/>
              </w:rPr>
              <w:t>Are you interested to participate at the future trainings for utilization of the platform?</w:t>
            </w:r>
            <w:r w:rsidR="00153F28">
              <w:rPr>
                <w:rFonts w:cs="Arial"/>
                <w:bCs/>
                <w:sz w:val="24"/>
                <w:szCs w:val="24"/>
              </w:rPr>
              <w:t xml:space="preserve"> How do you prefer to be organize the training sessions?</w:t>
            </w:r>
          </w:p>
          <w:p w14:paraId="0350A8B4" w14:textId="53A8A86C" w:rsidR="00E2792D" w:rsidRPr="00153F28" w:rsidRDefault="00153F28" w:rsidP="00153F28">
            <w:pPr>
              <w:pStyle w:val="Listparagraf"/>
              <w:numPr>
                <w:ilvl w:val="0"/>
                <w:numId w:val="14"/>
              </w:numPr>
              <w:spacing w:after="0" w:line="240" w:lineRule="auto"/>
              <w:jc w:val="both"/>
              <w:rPr>
                <w:rFonts w:cs="Arial"/>
                <w:bCs/>
                <w:sz w:val="24"/>
                <w:szCs w:val="24"/>
              </w:rPr>
            </w:pPr>
            <w:r>
              <w:rPr>
                <w:rFonts w:cs="Arial"/>
                <w:bCs/>
                <w:sz w:val="24"/>
                <w:szCs w:val="24"/>
              </w:rPr>
              <w:t>There are other modules for the platform that you are interested to be developed within the project or in in another project?</w:t>
            </w:r>
          </w:p>
        </w:tc>
      </w:tr>
      <w:tr w:rsidR="00E2792D" w:rsidRPr="009150F0" w14:paraId="2CCA98AB"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vAlign w:val="center"/>
          </w:tcPr>
          <w:p w14:paraId="549D2CC0" w14:textId="734FA691" w:rsidR="00E2792D" w:rsidRPr="009150F0" w:rsidRDefault="00E2792D" w:rsidP="00A63C13">
            <w:pPr>
              <w:spacing w:after="0" w:line="240" w:lineRule="auto"/>
              <w:jc w:val="both"/>
              <w:rPr>
                <w:rFonts w:cs="Arial"/>
                <w:b/>
                <w:sz w:val="24"/>
                <w:szCs w:val="24"/>
              </w:rPr>
            </w:pPr>
            <w:r w:rsidRPr="009150F0">
              <w:rPr>
                <w:rFonts w:cs="Arial"/>
                <w:b/>
                <w:sz w:val="24"/>
                <w:szCs w:val="24"/>
              </w:rPr>
              <w:t xml:space="preserve">Summary of Replies to Questions </w:t>
            </w:r>
          </w:p>
        </w:tc>
      </w:tr>
      <w:tr w:rsidR="00E2792D" w:rsidRPr="009150F0" w14:paraId="1A364696" w14:textId="77777777" w:rsidTr="00E2792D">
        <w:tc>
          <w:tcPr>
            <w:tcW w:w="9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EB273" w14:textId="073D181B" w:rsidR="00E2792D" w:rsidRDefault="00153F28" w:rsidP="00153F28">
            <w:pPr>
              <w:pStyle w:val="Listparagraf"/>
              <w:numPr>
                <w:ilvl w:val="0"/>
                <w:numId w:val="15"/>
              </w:numPr>
              <w:spacing w:after="0" w:line="240" w:lineRule="auto"/>
              <w:jc w:val="both"/>
              <w:rPr>
                <w:rFonts w:cs="Arial"/>
                <w:bCs/>
                <w:color w:val="000000" w:themeColor="text1"/>
                <w:sz w:val="24"/>
                <w:szCs w:val="24"/>
              </w:rPr>
            </w:pPr>
            <w:r w:rsidRPr="00153F28">
              <w:rPr>
                <w:rFonts w:cs="Arial"/>
                <w:bCs/>
                <w:color w:val="000000" w:themeColor="text1"/>
                <w:sz w:val="24"/>
                <w:szCs w:val="24"/>
              </w:rPr>
              <w:t>All stakeholders’ representatives considered that the platform could be implemented with success in activities regarding the integrated water resources management, at national and local level. There are 2 main conditions for assuring the platform success –</w:t>
            </w:r>
            <w:r>
              <w:rPr>
                <w:rFonts w:cs="Arial"/>
                <w:bCs/>
                <w:color w:val="000000" w:themeColor="text1"/>
                <w:sz w:val="24"/>
                <w:szCs w:val="24"/>
              </w:rPr>
              <w:t xml:space="preserve"> existence of enough data necessaries for platform utilization and existence of personnel trained for utilization of the platform. </w:t>
            </w:r>
            <w:r w:rsidR="00543C88">
              <w:rPr>
                <w:rFonts w:cs="Arial"/>
                <w:bCs/>
                <w:color w:val="000000" w:themeColor="text1"/>
                <w:sz w:val="24"/>
                <w:szCs w:val="24"/>
              </w:rPr>
              <w:t>There is also need to assure the cooperation between the INHGA team - which know how to use the platform and can assure some trainings, with the local experts, which know the local situation of the water exploitation and demands.</w:t>
            </w:r>
          </w:p>
          <w:p w14:paraId="11006841" w14:textId="482A447A" w:rsidR="00543C88" w:rsidRDefault="00543C88" w:rsidP="00543C88">
            <w:pPr>
              <w:pStyle w:val="Listparagraf"/>
              <w:spacing w:after="0" w:line="240" w:lineRule="auto"/>
              <w:jc w:val="both"/>
              <w:rPr>
                <w:rFonts w:cs="Arial"/>
                <w:bCs/>
                <w:color w:val="000000" w:themeColor="text1"/>
                <w:sz w:val="24"/>
                <w:szCs w:val="24"/>
              </w:rPr>
            </w:pPr>
            <w:r>
              <w:rPr>
                <w:rFonts w:cs="Arial"/>
                <w:bCs/>
                <w:color w:val="000000" w:themeColor="text1"/>
                <w:sz w:val="24"/>
                <w:szCs w:val="24"/>
              </w:rPr>
              <w:t xml:space="preserve">A very important aspect is to use the platform for both aspects of the water resources management – quantitative and qualitative. </w:t>
            </w:r>
          </w:p>
          <w:p w14:paraId="13330742" w14:textId="384FC5EA" w:rsidR="00543C88" w:rsidRDefault="00543C88" w:rsidP="00543C88">
            <w:pPr>
              <w:pStyle w:val="Listparagraf"/>
              <w:numPr>
                <w:ilvl w:val="0"/>
                <w:numId w:val="15"/>
              </w:numPr>
              <w:spacing w:after="0" w:line="240" w:lineRule="auto"/>
              <w:jc w:val="both"/>
              <w:rPr>
                <w:rFonts w:cs="Arial"/>
                <w:bCs/>
                <w:color w:val="000000" w:themeColor="text1"/>
                <w:sz w:val="24"/>
                <w:szCs w:val="24"/>
              </w:rPr>
            </w:pPr>
            <w:r>
              <w:rPr>
                <w:rFonts w:cs="Arial"/>
                <w:bCs/>
                <w:color w:val="000000" w:themeColor="text1"/>
                <w:sz w:val="24"/>
                <w:szCs w:val="24"/>
              </w:rPr>
              <w:t>As was mentioned, the stakeholders invited were from 2 different domains – authority in water management and universities, so the response are different:</w:t>
            </w:r>
          </w:p>
          <w:p w14:paraId="2FB7363F" w14:textId="1E5A7163" w:rsidR="00543C88" w:rsidRDefault="00543C88" w:rsidP="00543C88">
            <w:pPr>
              <w:pStyle w:val="Listparagraf"/>
              <w:numPr>
                <w:ilvl w:val="0"/>
                <w:numId w:val="13"/>
              </w:numPr>
              <w:spacing w:after="0" w:line="240" w:lineRule="auto"/>
              <w:jc w:val="both"/>
              <w:rPr>
                <w:rFonts w:cs="Arial"/>
                <w:bCs/>
                <w:color w:val="000000" w:themeColor="text1"/>
                <w:sz w:val="24"/>
                <w:szCs w:val="24"/>
              </w:rPr>
            </w:pPr>
            <w:r>
              <w:rPr>
                <w:rFonts w:cs="Arial"/>
                <w:bCs/>
                <w:color w:val="000000" w:themeColor="text1"/>
                <w:sz w:val="24"/>
                <w:szCs w:val="24"/>
              </w:rPr>
              <w:t xml:space="preserve">The platform can be use especially at local level, within the local authorities for water resources management (river basin administration) by realizing models for the local aquifers and using the platform for different scenario simulation, based on the local necessities </w:t>
            </w:r>
            <w:r w:rsidR="005501D8">
              <w:rPr>
                <w:rFonts w:cs="Arial"/>
                <w:bCs/>
                <w:color w:val="000000" w:themeColor="text1"/>
                <w:sz w:val="24"/>
                <w:szCs w:val="24"/>
              </w:rPr>
              <w:t>–</w:t>
            </w:r>
            <w:r>
              <w:rPr>
                <w:rFonts w:cs="Arial"/>
                <w:bCs/>
                <w:color w:val="000000" w:themeColor="text1"/>
                <w:sz w:val="24"/>
                <w:szCs w:val="24"/>
              </w:rPr>
              <w:t xml:space="preserve"> </w:t>
            </w:r>
            <w:r w:rsidR="005501D8">
              <w:rPr>
                <w:rFonts w:cs="Arial"/>
                <w:bCs/>
                <w:color w:val="000000" w:themeColor="text1"/>
                <w:sz w:val="24"/>
                <w:szCs w:val="24"/>
              </w:rPr>
              <w:t>involvement of local institutions and water users are very important.</w:t>
            </w:r>
          </w:p>
          <w:p w14:paraId="6D326620" w14:textId="3E6544B7" w:rsidR="005501D8" w:rsidRDefault="005501D8" w:rsidP="00543C88">
            <w:pPr>
              <w:pStyle w:val="Listparagraf"/>
              <w:numPr>
                <w:ilvl w:val="0"/>
                <w:numId w:val="13"/>
              </w:numPr>
              <w:spacing w:after="0" w:line="240" w:lineRule="auto"/>
              <w:jc w:val="both"/>
              <w:rPr>
                <w:rFonts w:cs="Arial"/>
                <w:bCs/>
                <w:color w:val="000000" w:themeColor="text1"/>
                <w:sz w:val="24"/>
                <w:szCs w:val="24"/>
              </w:rPr>
            </w:pPr>
            <w:r>
              <w:rPr>
                <w:rFonts w:cs="Arial"/>
                <w:bCs/>
                <w:color w:val="000000" w:themeColor="text1"/>
                <w:sz w:val="24"/>
                <w:szCs w:val="24"/>
              </w:rPr>
              <w:t xml:space="preserve">For the universities the platform can be used </w:t>
            </w:r>
            <w:r w:rsidR="00A035B6">
              <w:rPr>
                <w:rFonts w:cs="Arial"/>
                <w:bCs/>
                <w:color w:val="000000" w:themeColor="text1"/>
                <w:sz w:val="24"/>
                <w:szCs w:val="24"/>
              </w:rPr>
              <w:t xml:space="preserve">as demo </w:t>
            </w:r>
            <w:r>
              <w:rPr>
                <w:rFonts w:cs="Arial"/>
                <w:bCs/>
                <w:color w:val="000000" w:themeColor="text1"/>
                <w:sz w:val="24"/>
                <w:szCs w:val="24"/>
              </w:rPr>
              <w:t>for training the students as modelers and as future peoples involved in activities like water resource management or environment protection.</w:t>
            </w:r>
          </w:p>
          <w:p w14:paraId="6240391A" w14:textId="6917028D" w:rsidR="005501D8" w:rsidRDefault="005501D8" w:rsidP="00543C88">
            <w:pPr>
              <w:pStyle w:val="Listparagraf"/>
              <w:numPr>
                <w:ilvl w:val="0"/>
                <w:numId w:val="13"/>
              </w:numPr>
              <w:spacing w:after="0" w:line="240" w:lineRule="auto"/>
              <w:jc w:val="both"/>
              <w:rPr>
                <w:rFonts w:cs="Arial"/>
                <w:bCs/>
                <w:color w:val="000000" w:themeColor="text1"/>
                <w:sz w:val="24"/>
                <w:szCs w:val="24"/>
              </w:rPr>
            </w:pPr>
            <w:r>
              <w:rPr>
                <w:rFonts w:cs="Arial"/>
                <w:bCs/>
                <w:color w:val="000000" w:themeColor="text1"/>
                <w:sz w:val="24"/>
                <w:szCs w:val="24"/>
              </w:rPr>
              <w:t>One of the issues mentioned as being very interesting by the both type of stakeholders was the nitrates pollution – the platform can be used for realizing some nitrates maps and also for educational purposes</w:t>
            </w:r>
            <w:r w:rsidR="00A035B6">
              <w:rPr>
                <w:rFonts w:cs="Arial"/>
                <w:bCs/>
                <w:color w:val="000000" w:themeColor="text1"/>
                <w:sz w:val="24"/>
                <w:szCs w:val="24"/>
              </w:rPr>
              <w:t xml:space="preserve"> for the local authorities.</w:t>
            </w:r>
          </w:p>
          <w:p w14:paraId="676884B0" w14:textId="570A81C1" w:rsidR="00543C88" w:rsidRDefault="00A035B6" w:rsidP="00543C88">
            <w:pPr>
              <w:pStyle w:val="Listparagraf"/>
              <w:numPr>
                <w:ilvl w:val="0"/>
                <w:numId w:val="15"/>
              </w:numPr>
              <w:spacing w:after="0" w:line="240" w:lineRule="auto"/>
              <w:jc w:val="both"/>
              <w:rPr>
                <w:rFonts w:cs="Arial"/>
                <w:bCs/>
                <w:color w:val="000000" w:themeColor="text1"/>
                <w:sz w:val="24"/>
                <w:szCs w:val="24"/>
              </w:rPr>
            </w:pPr>
            <w:r>
              <w:rPr>
                <w:rFonts w:cs="Arial"/>
                <w:bCs/>
                <w:color w:val="000000" w:themeColor="text1"/>
                <w:sz w:val="24"/>
                <w:szCs w:val="24"/>
              </w:rPr>
              <w:t>It was agreed that probably is most efficient to involve the local stakeholders for the development of the case study, due to their better knowledge of the local necessities. But also the universities representatives can be involved, especially for realization of the aquifer model. It was discussed also how the platform can include the surface water also into the model, due to fact that some stakeholders could be interested more in the surface water qualitative management.</w:t>
            </w:r>
          </w:p>
          <w:p w14:paraId="4920B7EF" w14:textId="0EECBDFE" w:rsidR="00A035B6" w:rsidRPr="00543C88" w:rsidRDefault="00A035B6" w:rsidP="00543C88">
            <w:pPr>
              <w:pStyle w:val="Listparagraf"/>
              <w:numPr>
                <w:ilvl w:val="0"/>
                <w:numId w:val="15"/>
              </w:numPr>
              <w:spacing w:after="0" w:line="240" w:lineRule="auto"/>
              <w:jc w:val="both"/>
              <w:rPr>
                <w:rFonts w:cs="Arial"/>
                <w:bCs/>
                <w:color w:val="000000" w:themeColor="text1"/>
                <w:sz w:val="24"/>
                <w:szCs w:val="24"/>
              </w:rPr>
            </w:pPr>
            <w:r>
              <w:rPr>
                <w:rFonts w:cs="Arial"/>
                <w:bCs/>
                <w:color w:val="000000" w:themeColor="text1"/>
                <w:sz w:val="24"/>
                <w:szCs w:val="24"/>
              </w:rPr>
              <w:t>All stakeholders’ representatives were interested in utilization of the platform and participation to the future trainings. Regarding the organizing aspects, fore some of them is better to organize the training on the INHGA premises – the colleagues from the river basin administrations can be invited to INHGA headquarter. Also the alternative to organize some trainings on the premises of the 2 universities</w:t>
            </w:r>
            <w:r w:rsidR="00E76003">
              <w:rPr>
                <w:rFonts w:cs="Arial"/>
                <w:bCs/>
                <w:color w:val="000000" w:themeColor="text1"/>
                <w:sz w:val="24"/>
                <w:szCs w:val="24"/>
              </w:rPr>
              <w:t xml:space="preserve"> was discussed. </w:t>
            </w:r>
            <w:r>
              <w:rPr>
                <w:rFonts w:cs="Arial"/>
                <w:bCs/>
                <w:color w:val="000000" w:themeColor="text1"/>
                <w:sz w:val="24"/>
                <w:szCs w:val="24"/>
              </w:rPr>
              <w:t xml:space="preserve"> </w:t>
            </w:r>
            <w:r w:rsidR="00E76003">
              <w:rPr>
                <w:rFonts w:cs="Arial"/>
                <w:bCs/>
                <w:color w:val="000000" w:themeColor="text1"/>
                <w:sz w:val="24"/>
                <w:szCs w:val="24"/>
              </w:rPr>
              <w:t xml:space="preserve">There are some administrative </w:t>
            </w:r>
            <w:r w:rsidR="00E76003">
              <w:rPr>
                <w:rFonts w:cs="Arial"/>
                <w:bCs/>
                <w:color w:val="000000" w:themeColor="text1"/>
                <w:sz w:val="24"/>
                <w:szCs w:val="24"/>
              </w:rPr>
              <w:lastRenderedPageBreak/>
              <w:t>aspects that must be take into consideration and discussed before effective organization of the trainings.</w:t>
            </w:r>
          </w:p>
          <w:p w14:paraId="508505A4" w14:textId="22867106" w:rsidR="00E2792D" w:rsidRPr="009150F0" w:rsidRDefault="00E76003" w:rsidP="00E76003">
            <w:pPr>
              <w:pStyle w:val="Listparagraf"/>
              <w:numPr>
                <w:ilvl w:val="0"/>
                <w:numId w:val="15"/>
              </w:numPr>
              <w:spacing w:after="0" w:line="240" w:lineRule="auto"/>
              <w:jc w:val="both"/>
              <w:rPr>
                <w:rFonts w:cs="Arial"/>
                <w:b/>
                <w:sz w:val="24"/>
                <w:szCs w:val="24"/>
              </w:rPr>
            </w:pPr>
            <w:r>
              <w:rPr>
                <w:rFonts w:cs="Arial"/>
                <w:bCs/>
                <w:color w:val="000000" w:themeColor="text1"/>
                <w:sz w:val="24"/>
                <w:szCs w:val="24"/>
              </w:rPr>
              <w:t xml:space="preserve">There were 2 issues discussed – necessity of </w:t>
            </w:r>
            <w:proofErr w:type="spellStart"/>
            <w:r>
              <w:rPr>
                <w:rFonts w:cs="Arial"/>
                <w:bCs/>
                <w:color w:val="000000" w:themeColor="text1"/>
                <w:sz w:val="24"/>
                <w:szCs w:val="24"/>
              </w:rPr>
              <w:t>modelisation</w:t>
            </w:r>
            <w:proofErr w:type="spellEnd"/>
            <w:r>
              <w:rPr>
                <w:rFonts w:cs="Arial"/>
                <w:bCs/>
                <w:color w:val="000000" w:themeColor="text1"/>
                <w:sz w:val="24"/>
                <w:szCs w:val="24"/>
              </w:rPr>
              <w:t xml:space="preserve"> in detail of the relation between surface water and groundwater and study the impact of the groundwater on related ecosystems; also it was mentioned that are very interesting to develop modules for surface water only – hydraulic models to be used for flooding area determination (maybe in another project, if it is not possible now).</w:t>
            </w:r>
          </w:p>
        </w:tc>
      </w:tr>
      <w:tr w:rsidR="00FB0A32" w:rsidRPr="009150F0" w14:paraId="299DE705"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vAlign w:val="center"/>
          </w:tcPr>
          <w:p w14:paraId="2BCB197F" w14:textId="77777777" w:rsidR="00904869" w:rsidRPr="009150F0" w:rsidRDefault="00904869" w:rsidP="00A63C13">
            <w:pPr>
              <w:spacing w:after="0" w:line="240" w:lineRule="auto"/>
              <w:jc w:val="both"/>
              <w:rPr>
                <w:rFonts w:cs="Arial"/>
                <w:b/>
                <w:sz w:val="24"/>
                <w:szCs w:val="24"/>
              </w:rPr>
            </w:pPr>
            <w:r w:rsidRPr="009150F0">
              <w:rPr>
                <w:rFonts w:cs="Arial"/>
                <w:b/>
                <w:sz w:val="24"/>
                <w:szCs w:val="24"/>
              </w:rPr>
              <w:lastRenderedPageBreak/>
              <w:t>Target Audience</w:t>
            </w:r>
          </w:p>
        </w:tc>
      </w:tr>
      <w:tr w:rsidR="00904869" w:rsidRPr="009150F0" w14:paraId="00CF8762" w14:textId="77777777" w:rsidTr="00FB0A32">
        <w:tc>
          <w:tcPr>
            <w:tcW w:w="9617" w:type="dxa"/>
            <w:tcBorders>
              <w:top w:val="single" w:sz="4" w:space="0" w:color="auto"/>
              <w:left w:val="single" w:sz="4" w:space="0" w:color="auto"/>
              <w:bottom w:val="single" w:sz="4" w:space="0" w:color="auto"/>
              <w:right w:val="single" w:sz="4" w:space="0" w:color="auto"/>
            </w:tcBorders>
          </w:tcPr>
          <w:p w14:paraId="29B4620A" w14:textId="46043FE7" w:rsidR="00904869" w:rsidRDefault="008D6DEC" w:rsidP="00A63C13">
            <w:pPr>
              <w:numPr>
                <w:ilvl w:val="0"/>
                <w:numId w:val="5"/>
              </w:numPr>
              <w:spacing w:after="0" w:line="240" w:lineRule="auto"/>
              <w:ind w:left="0"/>
              <w:jc w:val="both"/>
              <w:rPr>
                <w:rFonts w:cs="Arial"/>
                <w:sz w:val="24"/>
                <w:szCs w:val="24"/>
              </w:rPr>
            </w:pPr>
            <w:r>
              <w:rPr>
                <w:rFonts w:cs="Arial"/>
                <w:sz w:val="24"/>
                <w:szCs w:val="24"/>
              </w:rPr>
              <w:t>- national authorities in the water management domain (representatives from the National Administration Romanian Waters)</w:t>
            </w:r>
          </w:p>
          <w:p w14:paraId="71165533" w14:textId="7A85F179" w:rsidR="00542296" w:rsidRPr="008D6DEC" w:rsidRDefault="008D6DEC" w:rsidP="008D6DEC">
            <w:pPr>
              <w:numPr>
                <w:ilvl w:val="0"/>
                <w:numId w:val="5"/>
              </w:numPr>
              <w:spacing w:after="0" w:line="240" w:lineRule="auto"/>
              <w:ind w:left="0"/>
              <w:jc w:val="both"/>
              <w:rPr>
                <w:rFonts w:cs="Arial"/>
                <w:sz w:val="24"/>
                <w:szCs w:val="24"/>
              </w:rPr>
            </w:pPr>
            <w:r>
              <w:rPr>
                <w:rFonts w:cs="Arial"/>
                <w:sz w:val="24"/>
                <w:szCs w:val="24"/>
              </w:rPr>
              <w:t xml:space="preserve">- scientific world (representatives from 2 universities from </w:t>
            </w:r>
            <w:proofErr w:type="spellStart"/>
            <w:r>
              <w:rPr>
                <w:rFonts w:cs="Arial"/>
                <w:sz w:val="24"/>
                <w:szCs w:val="24"/>
              </w:rPr>
              <w:t>Bucarest</w:t>
            </w:r>
            <w:proofErr w:type="spellEnd"/>
            <w:r>
              <w:rPr>
                <w:rFonts w:cs="Arial"/>
                <w:sz w:val="24"/>
                <w:szCs w:val="24"/>
              </w:rPr>
              <w:t xml:space="preserve"> ) </w:t>
            </w:r>
          </w:p>
        </w:tc>
      </w:tr>
      <w:tr w:rsidR="00FB0A32" w:rsidRPr="009150F0" w14:paraId="1614952B"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tcPr>
          <w:p w14:paraId="348965D6" w14:textId="7B4857DC" w:rsidR="00904869" w:rsidRPr="009150F0" w:rsidRDefault="00904869" w:rsidP="00A63C13">
            <w:pPr>
              <w:spacing w:after="0" w:line="240" w:lineRule="auto"/>
              <w:jc w:val="both"/>
              <w:rPr>
                <w:rFonts w:cs="Arial"/>
                <w:b/>
                <w:sz w:val="24"/>
                <w:szCs w:val="24"/>
              </w:rPr>
            </w:pPr>
            <w:r w:rsidRPr="009150F0">
              <w:rPr>
                <w:rFonts w:cs="Arial"/>
                <w:b/>
                <w:sz w:val="24"/>
                <w:szCs w:val="24"/>
              </w:rPr>
              <w:t xml:space="preserve">Activities carried out </w:t>
            </w:r>
            <w:r w:rsidR="000A7DCE" w:rsidRPr="009150F0">
              <w:rPr>
                <w:rFonts w:cs="Arial"/>
                <w:b/>
                <w:sz w:val="24"/>
                <w:szCs w:val="24"/>
              </w:rPr>
              <w:t>(e.g. roundtable discussions; brainstorming)</w:t>
            </w:r>
          </w:p>
        </w:tc>
      </w:tr>
      <w:tr w:rsidR="00904869" w:rsidRPr="009150F0" w14:paraId="2D9DEA28" w14:textId="77777777" w:rsidTr="00FB0A32">
        <w:tc>
          <w:tcPr>
            <w:tcW w:w="9617" w:type="dxa"/>
            <w:tcBorders>
              <w:top w:val="single" w:sz="4" w:space="0" w:color="auto"/>
              <w:left w:val="single" w:sz="4" w:space="0" w:color="auto"/>
              <w:bottom w:val="single" w:sz="4" w:space="0" w:color="auto"/>
              <w:right w:val="single" w:sz="4" w:space="0" w:color="auto"/>
            </w:tcBorders>
          </w:tcPr>
          <w:p w14:paraId="0F749F28" w14:textId="519B57F2" w:rsidR="00181EF8" w:rsidRDefault="00181EF8" w:rsidP="00A63C13">
            <w:pPr>
              <w:numPr>
                <w:ilvl w:val="0"/>
                <w:numId w:val="5"/>
              </w:numPr>
              <w:spacing w:after="0" w:line="240" w:lineRule="auto"/>
              <w:ind w:left="0"/>
              <w:jc w:val="both"/>
              <w:rPr>
                <w:rFonts w:cs="Arial"/>
                <w:sz w:val="24"/>
                <w:szCs w:val="24"/>
              </w:rPr>
            </w:pPr>
            <w:r>
              <w:rPr>
                <w:rFonts w:cs="Arial"/>
                <w:sz w:val="24"/>
                <w:szCs w:val="24"/>
              </w:rPr>
              <w:t>- welcome speech and introduction of the participants</w:t>
            </w:r>
          </w:p>
          <w:p w14:paraId="2EAB4A1B" w14:textId="309BEF69" w:rsidR="00904869" w:rsidRDefault="00181EF8" w:rsidP="00A63C13">
            <w:pPr>
              <w:numPr>
                <w:ilvl w:val="0"/>
                <w:numId w:val="5"/>
              </w:numPr>
              <w:spacing w:after="0" w:line="240" w:lineRule="auto"/>
              <w:ind w:left="0"/>
              <w:jc w:val="both"/>
              <w:rPr>
                <w:rFonts w:cs="Arial"/>
                <w:sz w:val="24"/>
                <w:szCs w:val="24"/>
              </w:rPr>
            </w:pPr>
            <w:r>
              <w:rPr>
                <w:rFonts w:cs="Arial"/>
                <w:sz w:val="24"/>
                <w:szCs w:val="24"/>
              </w:rPr>
              <w:t xml:space="preserve">- presentation of the project by the project responsible for INHGA </w:t>
            </w:r>
          </w:p>
          <w:p w14:paraId="720F09EB" w14:textId="77777777" w:rsidR="00181EF8" w:rsidRDefault="00181EF8" w:rsidP="00181EF8">
            <w:pPr>
              <w:numPr>
                <w:ilvl w:val="0"/>
                <w:numId w:val="5"/>
              </w:numPr>
              <w:spacing w:after="0" w:line="240" w:lineRule="auto"/>
              <w:ind w:left="0"/>
              <w:jc w:val="both"/>
              <w:rPr>
                <w:rFonts w:cs="Arial"/>
                <w:sz w:val="24"/>
                <w:szCs w:val="24"/>
              </w:rPr>
            </w:pPr>
            <w:r>
              <w:rPr>
                <w:rFonts w:cs="Arial"/>
                <w:sz w:val="24"/>
                <w:szCs w:val="24"/>
              </w:rPr>
              <w:t>- presentation of the FREEWAT platform with their modules by a member of the INHGA project team</w:t>
            </w:r>
          </w:p>
          <w:p w14:paraId="0EFF87FD" w14:textId="77777777" w:rsidR="00181EF8" w:rsidRDefault="00181EF8" w:rsidP="00181EF8">
            <w:pPr>
              <w:numPr>
                <w:ilvl w:val="0"/>
                <w:numId w:val="5"/>
              </w:numPr>
              <w:spacing w:after="0" w:line="240" w:lineRule="auto"/>
              <w:ind w:left="0"/>
              <w:jc w:val="both"/>
              <w:rPr>
                <w:rFonts w:cs="Arial"/>
                <w:sz w:val="24"/>
                <w:szCs w:val="24"/>
              </w:rPr>
            </w:pPr>
            <w:r>
              <w:rPr>
                <w:rFonts w:cs="Arial"/>
                <w:sz w:val="24"/>
                <w:szCs w:val="24"/>
              </w:rPr>
              <w:t>- p</w:t>
            </w:r>
            <w:r w:rsidRPr="00181EF8">
              <w:rPr>
                <w:rFonts w:cs="Arial"/>
                <w:sz w:val="24"/>
                <w:szCs w:val="24"/>
              </w:rPr>
              <w:t xml:space="preserve">resentation </w:t>
            </w:r>
            <w:r>
              <w:rPr>
                <w:rFonts w:cs="Arial"/>
                <w:sz w:val="24"/>
                <w:szCs w:val="24"/>
              </w:rPr>
              <w:t xml:space="preserve">of the case study </w:t>
            </w:r>
            <w:r>
              <w:rPr>
                <w:rFonts w:cs="Arial"/>
                <w:sz w:val="24"/>
                <w:szCs w:val="24"/>
              </w:rPr>
              <w:t>by a member of the INHGA project team</w:t>
            </w:r>
          </w:p>
          <w:p w14:paraId="7156E50C" w14:textId="400A7127" w:rsidR="00181EF8" w:rsidRPr="00181EF8" w:rsidRDefault="00181EF8" w:rsidP="00181EF8">
            <w:pPr>
              <w:numPr>
                <w:ilvl w:val="0"/>
                <w:numId w:val="5"/>
              </w:numPr>
              <w:spacing w:after="0" w:line="240" w:lineRule="auto"/>
              <w:ind w:left="0"/>
              <w:jc w:val="both"/>
              <w:rPr>
                <w:rFonts w:cs="Arial"/>
                <w:sz w:val="24"/>
                <w:szCs w:val="24"/>
              </w:rPr>
            </w:pPr>
            <w:r>
              <w:rPr>
                <w:rFonts w:cs="Arial"/>
                <w:sz w:val="24"/>
                <w:szCs w:val="24"/>
              </w:rPr>
              <w:t>- roundtable discussions between project team and the stakeholders representatives</w:t>
            </w:r>
          </w:p>
        </w:tc>
      </w:tr>
      <w:tr w:rsidR="00FB0A32" w:rsidRPr="009150F0" w14:paraId="3846D141"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tcPr>
          <w:p w14:paraId="1E2CD07B" w14:textId="70B8F724" w:rsidR="00904869" w:rsidRPr="009150F0" w:rsidRDefault="00181EF8" w:rsidP="00A63C13">
            <w:pPr>
              <w:spacing w:after="0" w:line="240" w:lineRule="auto"/>
              <w:jc w:val="both"/>
              <w:rPr>
                <w:rFonts w:cs="Arial"/>
                <w:b/>
                <w:sz w:val="24"/>
                <w:szCs w:val="24"/>
              </w:rPr>
            </w:pPr>
            <w:r>
              <w:rPr>
                <w:rFonts w:cs="Arial"/>
                <w:b/>
                <w:sz w:val="24"/>
                <w:szCs w:val="24"/>
              </w:rPr>
              <w:t>Speakers</w:t>
            </w:r>
          </w:p>
        </w:tc>
      </w:tr>
      <w:tr w:rsidR="00904869" w:rsidRPr="009150F0" w14:paraId="5D6C3E6C" w14:textId="77777777" w:rsidTr="00FB0A32">
        <w:tc>
          <w:tcPr>
            <w:tcW w:w="9617" w:type="dxa"/>
            <w:tcBorders>
              <w:top w:val="single" w:sz="4" w:space="0" w:color="auto"/>
              <w:left w:val="single" w:sz="4" w:space="0" w:color="auto"/>
              <w:bottom w:val="single" w:sz="4" w:space="0" w:color="auto"/>
              <w:right w:val="single" w:sz="4" w:space="0" w:color="auto"/>
            </w:tcBorders>
          </w:tcPr>
          <w:p w14:paraId="0FD68AE6" w14:textId="7F7BB5A8" w:rsidR="00904869" w:rsidRDefault="00181EF8" w:rsidP="00A63C13">
            <w:pPr>
              <w:numPr>
                <w:ilvl w:val="0"/>
                <w:numId w:val="5"/>
              </w:numPr>
              <w:spacing w:after="0" w:line="240" w:lineRule="auto"/>
              <w:ind w:left="0"/>
              <w:jc w:val="both"/>
              <w:rPr>
                <w:rFonts w:cs="Arial"/>
                <w:sz w:val="24"/>
                <w:szCs w:val="24"/>
              </w:rPr>
            </w:pPr>
            <w:r>
              <w:rPr>
                <w:rFonts w:cs="Arial"/>
                <w:sz w:val="24"/>
                <w:szCs w:val="24"/>
              </w:rPr>
              <w:t xml:space="preserve"> Ada Pandele – INHGA project responsible, project presentation</w:t>
            </w:r>
          </w:p>
          <w:p w14:paraId="18607222" w14:textId="47F4EAB6" w:rsidR="00181EF8" w:rsidRDefault="00181EF8" w:rsidP="00A63C13">
            <w:pPr>
              <w:numPr>
                <w:ilvl w:val="0"/>
                <w:numId w:val="5"/>
              </w:numPr>
              <w:spacing w:after="0" w:line="240" w:lineRule="auto"/>
              <w:ind w:left="0"/>
              <w:jc w:val="both"/>
              <w:rPr>
                <w:rFonts w:cs="Arial"/>
                <w:sz w:val="24"/>
                <w:szCs w:val="24"/>
              </w:rPr>
            </w:pPr>
            <w:r>
              <w:rPr>
                <w:rFonts w:cs="Arial"/>
                <w:sz w:val="24"/>
                <w:szCs w:val="24"/>
              </w:rPr>
              <w:t xml:space="preserve">- </w:t>
            </w:r>
            <w:proofErr w:type="spellStart"/>
            <w:r>
              <w:rPr>
                <w:rFonts w:cs="Arial"/>
                <w:sz w:val="24"/>
                <w:szCs w:val="24"/>
              </w:rPr>
              <w:t>Vasile</w:t>
            </w:r>
            <w:proofErr w:type="spellEnd"/>
            <w:r>
              <w:rPr>
                <w:rFonts w:cs="Arial"/>
                <w:sz w:val="24"/>
                <w:szCs w:val="24"/>
              </w:rPr>
              <w:t xml:space="preserve"> Teodora, </w:t>
            </w:r>
            <w:proofErr w:type="spellStart"/>
            <w:r>
              <w:rPr>
                <w:rFonts w:cs="Arial"/>
                <w:sz w:val="24"/>
                <w:szCs w:val="24"/>
              </w:rPr>
              <w:t>Manea</w:t>
            </w:r>
            <w:proofErr w:type="spellEnd"/>
            <w:r>
              <w:rPr>
                <w:rFonts w:cs="Arial"/>
                <w:sz w:val="24"/>
                <w:szCs w:val="24"/>
              </w:rPr>
              <w:t xml:space="preserve"> Valentina – INHGA experts, presentation of the platform</w:t>
            </w:r>
          </w:p>
          <w:p w14:paraId="40497723" w14:textId="10DB00FA" w:rsidR="00904869" w:rsidRPr="00181EF8" w:rsidRDefault="00181EF8" w:rsidP="00181EF8">
            <w:pPr>
              <w:numPr>
                <w:ilvl w:val="0"/>
                <w:numId w:val="5"/>
              </w:numPr>
              <w:spacing w:after="0" w:line="240" w:lineRule="auto"/>
              <w:ind w:left="0"/>
              <w:jc w:val="both"/>
              <w:rPr>
                <w:rFonts w:cs="Arial"/>
                <w:sz w:val="24"/>
                <w:szCs w:val="24"/>
              </w:rPr>
            </w:pPr>
            <w:r>
              <w:rPr>
                <w:rFonts w:cs="Arial"/>
                <w:sz w:val="24"/>
                <w:szCs w:val="24"/>
              </w:rPr>
              <w:t xml:space="preserve">- Irina </w:t>
            </w:r>
            <w:proofErr w:type="spellStart"/>
            <w:r>
              <w:rPr>
                <w:rFonts w:cs="Arial"/>
                <w:sz w:val="24"/>
                <w:szCs w:val="24"/>
              </w:rPr>
              <w:t>Serpescu</w:t>
            </w:r>
            <w:proofErr w:type="spellEnd"/>
            <w:r>
              <w:rPr>
                <w:rFonts w:cs="Arial"/>
                <w:sz w:val="24"/>
                <w:szCs w:val="24"/>
              </w:rPr>
              <w:t xml:space="preserve">, Emil </w:t>
            </w:r>
            <w:proofErr w:type="spellStart"/>
            <w:r>
              <w:rPr>
                <w:rFonts w:cs="Arial"/>
                <w:sz w:val="24"/>
                <w:szCs w:val="24"/>
              </w:rPr>
              <w:t>Radu</w:t>
            </w:r>
            <w:proofErr w:type="spellEnd"/>
            <w:r>
              <w:rPr>
                <w:rFonts w:cs="Arial"/>
                <w:sz w:val="24"/>
                <w:szCs w:val="24"/>
              </w:rPr>
              <w:t xml:space="preserve"> – INHGA experts, presentation of the case study</w:t>
            </w:r>
          </w:p>
        </w:tc>
      </w:tr>
      <w:tr w:rsidR="00FB0A32" w:rsidRPr="009150F0" w14:paraId="4CF35833"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tcPr>
          <w:p w14:paraId="1CA3A4BB" w14:textId="77777777" w:rsidR="00904869" w:rsidRPr="009150F0" w:rsidRDefault="00904869" w:rsidP="00A63C13">
            <w:pPr>
              <w:spacing w:after="0" w:line="240" w:lineRule="auto"/>
              <w:jc w:val="both"/>
              <w:rPr>
                <w:rFonts w:cs="Arial"/>
                <w:b/>
                <w:sz w:val="24"/>
                <w:szCs w:val="24"/>
              </w:rPr>
            </w:pPr>
            <w:r w:rsidRPr="009150F0">
              <w:rPr>
                <w:rFonts w:cs="Arial"/>
                <w:b/>
                <w:sz w:val="24"/>
                <w:szCs w:val="24"/>
              </w:rPr>
              <w:t>Participants (e.g. partners, stakeholders) (please attach registration sheet)</w:t>
            </w:r>
          </w:p>
        </w:tc>
      </w:tr>
      <w:tr w:rsidR="00904869" w:rsidRPr="00FD7DAC" w14:paraId="7DB6DD9C" w14:textId="77777777" w:rsidTr="00FB0A32">
        <w:tc>
          <w:tcPr>
            <w:tcW w:w="9617" w:type="dxa"/>
            <w:tcBorders>
              <w:top w:val="single" w:sz="4" w:space="0" w:color="auto"/>
              <w:left w:val="single" w:sz="4" w:space="0" w:color="auto"/>
              <w:bottom w:val="single" w:sz="4" w:space="0" w:color="auto"/>
              <w:right w:val="single" w:sz="4" w:space="0" w:color="auto"/>
            </w:tcBorders>
          </w:tcPr>
          <w:p w14:paraId="2E8B7432" w14:textId="1D8E572E" w:rsidR="00904869" w:rsidRDefault="00181EF8" w:rsidP="00FD7DAC">
            <w:pPr>
              <w:numPr>
                <w:ilvl w:val="0"/>
                <w:numId w:val="5"/>
              </w:numPr>
              <w:spacing w:after="0" w:line="240" w:lineRule="auto"/>
              <w:ind w:left="0"/>
              <w:jc w:val="both"/>
              <w:rPr>
                <w:rFonts w:cs="Arial"/>
                <w:sz w:val="24"/>
                <w:szCs w:val="24"/>
              </w:rPr>
            </w:pPr>
            <w:r>
              <w:rPr>
                <w:rFonts w:cs="Arial"/>
                <w:sz w:val="24"/>
                <w:szCs w:val="24"/>
              </w:rPr>
              <w:t xml:space="preserve">- </w:t>
            </w:r>
            <w:r w:rsidRPr="00FD7DAC">
              <w:rPr>
                <w:rFonts w:cs="Arial"/>
                <w:b/>
                <w:bCs/>
                <w:i/>
                <w:iCs/>
                <w:sz w:val="24"/>
                <w:szCs w:val="24"/>
              </w:rPr>
              <w:t>National Administration Romanian Waters</w:t>
            </w:r>
            <w:r w:rsidR="00FD7DAC">
              <w:rPr>
                <w:rFonts w:cs="Arial"/>
                <w:sz w:val="24"/>
                <w:szCs w:val="24"/>
              </w:rPr>
              <w:t>:</w:t>
            </w:r>
            <w:r>
              <w:rPr>
                <w:rFonts w:cs="Arial"/>
                <w:sz w:val="24"/>
                <w:szCs w:val="24"/>
              </w:rPr>
              <w:t xml:space="preserve"> Elvira </w:t>
            </w:r>
            <w:proofErr w:type="spellStart"/>
            <w:r>
              <w:rPr>
                <w:rFonts w:cs="Arial"/>
                <w:sz w:val="24"/>
                <w:szCs w:val="24"/>
              </w:rPr>
              <w:t>Marchidan</w:t>
            </w:r>
            <w:proofErr w:type="spellEnd"/>
            <w:r>
              <w:rPr>
                <w:rFonts w:cs="Arial"/>
                <w:sz w:val="24"/>
                <w:szCs w:val="24"/>
              </w:rPr>
              <w:t xml:space="preserve">, Florin </w:t>
            </w:r>
            <w:proofErr w:type="spellStart"/>
            <w:r>
              <w:rPr>
                <w:rFonts w:cs="Arial"/>
                <w:sz w:val="24"/>
                <w:szCs w:val="24"/>
              </w:rPr>
              <w:t>Vartolomei</w:t>
            </w:r>
            <w:proofErr w:type="spellEnd"/>
            <w:r>
              <w:rPr>
                <w:rFonts w:cs="Arial"/>
                <w:sz w:val="24"/>
                <w:szCs w:val="24"/>
              </w:rPr>
              <w:t xml:space="preserve">, Monica </w:t>
            </w:r>
            <w:proofErr w:type="spellStart"/>
            <w:r>
              <w:rPr>
                <w:rFonts w:cs="Arial"/>
                <w:sz w:val="24"/>
                <w:szCs w:val="24"/>
              </w:rPr>
              <w:t>Mainerici</w:t>
            </w:r>
            <w:proofErr w:type="spellEnd"/>
          </w:p>
          <w:p w14:paraId="33E373FD" w14:textId="6A09C277" w:rsidR="00181EF8" w:rsidRDefault="00181EF8" w:rsidP="00A63C13">
            <w:pPr>
              <w:numPr>
                <w:ilvl w:val="0"/>
                <w:numId w:val="5"/>
              </w:numPr>
              <w:spacing w:after="0" w:line="240" w:lineRule="auto"/>
              <w:ind w:left="0"/>
              <w:jc w:val="both"/>
              <w:rPr>
                <w:rFonts w:cs="Arial"/>
                <w:sz w:val="24"/>
                <w:szCs w:val="24"/>
              </w:rPr>
            </w:pPr>
            <w:r>
              <w:rPr>
                <w:rFonts w:cs="Arial"/>
                <w:sz w:val="24"/>
                <w:szCs w:val="24"/>
              </w:rPr>
              <w:t xml:space="preserve">- </w:t>
            </w:r>
            <w:r w:rsidR="00FD7DAC" w:rsidRPr="00FD7DAC">
              <w:rPr>
                <w:rFonts w:cs="Arial"/>
                <w:b/>
                <w:bCs/>
                <w:i/>
                <w:iCs/>
                <w:sz w:val="24"/>
                <w:szCs w:val="24"/>
              </w:rPr>
              <w:t xml:space="preserve">Ecological University of </w:t>
            </w:r>
            <w:proofErr w:type="spellStart"/>
            <w:r w:rsidR="00FD7DAC" w:rsidRPr="00FD7DAC">
              <w:rPr>
                <w:rFonts w:cs="Arial"/>
                <w:b/>
                <w:bCs/>
                <w:i/>
                <w:iCs/>
                <w:sz w:val="24"/>
                <w:szCs w:val="24"/>
              </w:rPr>
              <w:t>Bucarest</w:t>
            </w:r>
            <w:proofErr w:type="spellEnd"/>
            <w:r w:rsidR="00FD7DAC" w:rsidRPr="00FD7DAC">
              <w:rPr>
                <w:rFonts w:cs="Arial"/>
                <w:b/>
                <w:bCs/>
                <w:i/>
                <w:iCs/>
                <w:sz w:val="24"/>
                <w:szCs w:val="24"/>
              </w:rPr>
              <w:t>-Faculty of Ecology and Environmental Protection</w:t>
            </w:r>
            <w:r w:rsidR="00FD7DAC">
              <w:rPr>
                <w:rFonts w:cs="Arial"/>
                <w:sz w:val="24"/>
                <w:szCs w:val="24"/>
              </w:rPr>
              <w:t xml:space="preserve">: </w:t>
            </w:r>
            <w:proofErr w:type="spellStart"/>
            <w:r w:rsidR="00FD7DAC">
              <w:rPr>
                <w:rFonts w:cs="Arial"/>
                <w:sz w:val="24"/>
                <w:szCs w:val="24"/>
              </w:rPr>
              <w:t>Mihaela</w:t>
            </w:r>
            <w:proofErr w:type="spellEnd"/>
            <w:r w:rsidR="00FD7DAC">
              <w:rPr>
                <w:rFonts w:cs="Arial"/>
                <w:sz w:val="24"/>
                <w:szCs w:val="24"/>
              </w:rPr>
              <w:t xml:space="preserve"> </w:t>
            </w:r>
            <w:proofErr w:type="spellStart"/>
            <w:r w:rsidR="00FD7DAC">
              <w:rPr>
                <w:rFonts w:cs="Arial"/>
                <w:sz w:val="24"/>
                <w:szCs w:val="24"/>
              </w:rPr>
              <w:t>Vasilescu</w:t>
            </w:r>
            <w:proofErr w:type="spellEnd"/>
            <w:r w:rsidR="00FD7DAC">
              <w:rPr>
                <w:rFonts w:cs="Arial"/>
                <w:sz w:val="24"/>
                <w:szCs w:val="24"/>
              </w:rPr>
              <w:t xml:space="preserve">, Delia </w:t>
            </w:r>
            <w:proofErr w:type="spellStart"/>
            <w:r w:rsidR="00FD7DAC">
              <w:rPr>
                <w:rFonts w:cs="Arial"/>
                <w:sz w:val="24"/>
                <w:szCs w:val="24"/>
              </w:rPr>
              <w:t>Popescu</w:t>
            </w:r>
            <w:proofErr w:type="spellEnd"/>
          </w:p>
          <w:p w14:paraId="672DF516" w14:textId="77777777" w:rsidR="00FD7DAC" w:rsidRDefault="00FD7DAC" w:rsidP="00FD7DAC">
            <w:pPr>
              <w:numPr>
                <w:ilvl w:val="0"/>
                <w:numId w:val="5"/>
              </w:numPr>
              <w:spacing w:after="0" w:line="240" w:lineRule="auto"/>
              <w:ind w:left="0"/>
              <w:jc w:val="both"/>
              <w:rPr>
                <w:rFonts w:cs="Arial"/>
                <w:sz w:val="24"/>
                <w:szCs w:val="24"/>
              </w:rPr>
            </w:pPr>
            <w:r>
              <w:rPr>
                <w:rFonts w:cs="Arial"/>
                <w:sz w:val="24"/>
                <w:szCs w:val="24"/>
              </w:rPr>
              <w:t xml:space="preserve">- </w:t>
            </w:r>
            <w:r w:rsidRPr="00FD7DAC">
              <w:rPr>
                <w:rFonts w:cs="Arial"/>
                <w:b/>
                <w:bCs/>
                <w:i/>
                <w:iCs/>
                <w:sz w:val="24"/>
                <w:szCs w:val="24"/>
              </w:rPr>
              <w:t xml:space="preserve">Technical University of Civil Engineering </w:t>
            </w:r>
            <w:proofErr w:type="spellStart"/>
            <w:r w:rsidRPr="00FD7DAC">
              <w:rPr>
                <w:rFonts w:cs="Arial"/>
                <w:b/>
                <w:bCs/>
                <w:i/>
                <w:iCs/>
                <w:sz w:val="24"/>
                <w:szCs w:val="24"/>
              </w:rPr>
              <w:t>Bucarest</w:t>
            </w:r>
            <w:proofErr w:type="spellEnd"/>
            <w:r w:rsidRPr="00FD7DAC">
              <w:rPr>
                <w:rFonts w:cs="Arial"/>
                <w:b/>
                <w:bCs/>
                <w:i/>
                <w:iCs/>
                <w:sz w:val="24"/>
                <w:szCs w:val="24"/>
              </w:rPr>
              <w:t>-Groundwater Engineering Research Center</w:t>
            </w:r>
            <w:r>
              <w:rPr>
                <w:rFonts w:cs="Arial"/>
                <w:sz w:val="24"/>
                <w:szCs w:val="24"/>
              </w:rPr>
              <w:t xml:space="preserve">: Gheorghe </w:t>
            </w:r>
            <w:proofErr w:type="spellStart"/>
            <w:r>
              <w:rPr>
                <w:rFonts w:cs="Arial"/>
                <w:sz w:val="24"/>
                <w:szCs w:val="24"/>
              </w:rPr>
              <w:t>Vitek</w:t>
            </w:r>
            <w:proofErr w:type="spellEnd"/>
          </w:p>
          <w:p w14:paraId="1AAAB1F9" w14:textId="77777777" w:rsidR="00904869" w:rsidRDefault="00FD7DAC" w:rsidP="00FD7DAC">
            <w:pPr>
              <w:numPr>
                <w:ilvl w:val="0"/>
                <w:numId w:val="5"/>
              </w:numPr>
              <w:spacing w:after="0" w:line="240" w:lineRule="auto"/>
              <w:ind w:left="0"/>
              <w:jc w:val="both"/>
              <w:rPr>
                <w:rFonts w:cs="Arial"/>
                <w:sz w:val="24"/>
                <w:szCs w:val="24"/>
                <w:lang w:val="fr-FR"/>
              </w:rPr>
            </w:pPr>
            <w:r w:rsidRPr="00FD7DAC">
              <w:rPr>
                <w:rFonts w:cs="Arial"/>
                <w:sz w:val="24"/>
                <w:szCs w:val="24"/>
                <w:lang w:val="fr-FR"/>
              </w:rPr>
              <w:t xml:space="preserve">- </w:t>
            </w:r>
            <w:r w:rsidRPr="00FD7DAC">
              <w:rPr>
                <w:rFonts w:cs="Arial"/>
                <w:b/>
                <w:bCs/>
                <w:i/>
                <w:iCs/>
                <w:sz w:val="24"/>
                <w:szCs w:val="24"/>
                <w:lang w:val="fr-FR"/>
              </w:rPr>
              <w:t>INHGA</w:t>
            </w:r>
            <w:r w:rsidRPr="00FD7DAC">
              <w:rPr>
                <w:rFonts w:cs="Arial"/>
                <w:sz w:val="24"/>
                <w:szCs w:val="24"/>
                <w:lang w:val="fr-FR"/>
              </w:rPr>
              <w:t xml:space="preserve"> – Ada Pandele, Irina </w:t>
            </w:r>
            <w:proofErr w:type="spellStart"/>
            <w:r w:rsidRPr="00FD7DAC">
              <w:rPr>
                <w:rFonts w:cs="Arial"/>
                <w:sz w:val="24"/>
                <w:szCs w:val="24"/>
                <w:lang w:val="fr-FR"/>
              </w:rPr>
              <w:t>Serpescu</w:t>
            </w:r>
            <w:proofErr w:type="spellEnd"/>
            <w:r w:rsidRPr="00FD7DAC">
              <w:rPr>
                <w:rFonts w:cs="Arial"/>
                <w:sz w:val="24"/>
                <w:szCs w:val="24"/>
                <w:lang w:val="fr-FR"/>
              </w:rPr>
              <w:t xml:space="preserve">, Emil Radu, </w:t>
            </w:r>
            <w:proofErr w:type="spellStart"/>
            <w:r w:rsidRPr="00FD7DAC">
              <w:rPr>
                <w:rFonts w:cs="Arial"/>
                <w:sz w:val="24"/>
                <w:szCs w:val="24"/>
                <w:lang w:val="fr-FR"/>
              </w:rPr>
              <w:t>Neagu</w:t>
            </w:r>
            <w:proofErr w:type="spellEnd"/>
            <w:r w:rsidRPr="00FD7DAC">
              <w:rPr>
                <w:rFonts w:cs="Arial"/>
                <w:sz w:val="24"/>
                <w:szCs w:val="24"/>
                <w:lang w:val="fr-FR"/>
              </w:rPr>
              <w:t xml:space="preserve"> Dumitru, </w:t>
            </w:r>
            <w:proofErr w:type="spellStart"/>
            <w:r w:rsidRPr="00FD7DAC">
              <w:rPr>
                <w:rFonts w:cs="Arial"/>
                <w:sz w:val="24"/>
                <w:szCs w:val="24"/>
                <w:lang w:val="fr-FR"/>
              </w:rPr>
              <w:t>Paunescu</w:t>
            </w:r>
            <w:proofErr w:type="spellEnd"/>
            <w:r w:rsidRPr="00FD7DAC">
              <w:rPr>
                <w:rFonts w:cs="Arial"/>
                <w:sz w:val="24"/>
                <w:szCs w:val="24"/>
                <w:lang w:val="fr-FR"/>
              </w:rPr>
              <w:t xml:space="preserve"> </w:t>
            </w:r>
            <w:proofErr w:type="spellStart"/>
            <w:r w:rsidRPr="00FD7DAC">
              <w:rPr>
                <w:rFonts w:cs="Arial"/>
                <w:sz w:val="24"/>
                <w:szCs w:val="24"/>
                <w:lang w:val="fr-FR"/>
              </w:rPr>
              <w:t>Teodora</w:t>
            </w:r>
            <w:proofErr w:type="spellEnd"/>
            <w:r w:rsidRPr="00FD7DAC">
              <w:rPr>
                <w:rFonts w:cs="Arial"/>
                <w:sz w:val="24"/>
                <w:szCs w:val="24"/>
                <w:lang w:val="fr-FR"/>
              </w:rPr>
              <w:t xml:space="preserve">, </w:t>
            </w:r>
            <w:proofErr w:type="spellStart"/>
            <w:r w:rsidRPr="00FD7DAC">
              <w:rPr>
                <w:rFonts w:cs="Arial"/>
                <w:sz w:val="24"/>
                <w:szCs w:val="24"/>
                <w:lang w:val="fr-FR"/>
              </w:rPr>
              <w:t>Vasile</w:t>
            </w:r>
            <w:proofErr w:type="spellEnd"/>
            <w:r w:rsidRPr="00FD7DAC">
              <w:rPr>
                <w:rFonts w:cs="Arial"/>
                <w:sz w:val="24"/>
                <w:szCs w:val="24"/>
                <w:lang w:val="fr-FR"/>
              </w:rPr>
              <w:t xml:space="preserve"> </w:t>
            </w:r>
            <w:proofErr w:type="spellStart"/>
            <w:r w:rsidRPr="00FD7DAC">
              <w:rPr>
                <w:rFonts w:cs="Arial"/>
                <w:sz w:val="24"/>
                <w:szCs w:val="24"/>
                <w:lang w:val="fr-FR"/>
              </w:rPr>
              <w:t>Teodora</w:t>
            </w:r>
            <w:proofErr w:type="spellEnd"/>
            <w:r w:rsidRPr="00FD7DAC">
              <w:rPr>
                <w:rFonts w:cs="Arial"/>
                <w:sz w:val="24"/>
                <w:szCs w:val="24"/>
                <w:lang w:val="fr-FR"/>
              </w:rPr>
              <w:t xml:space="preserve">, </w:t>
            </w:r>
            <w:proofErr w:type="spellStart"/>
            <w:r w:rsidRPr="00FD7DAC">
              <w:rPr>
                <w:rFonts w:cs="Arial"/>
                <w:sz w:val="24"/>
                <w:szCs w:val="24"/>
                <w:lang w:val="fr-FR"/>
              </w:rPr>
              <w:t>Manea</w:t>
            </w:r>
            <w:proofErr w:type="spellEnd"/>
            <w:r w:rsidRPr="00FD7DAC">
              <w:rPr>
                <w:rFonts w:cs="Arial"/>
                <w:sz w:val="24"/>
                <w:szCs w:val="24"/>
                <w:lang w:val="fr-FR"/>
              </w:rPr>
              <w:t xml:space="preserve"> Valentina</w:t>
            </w:r>
          </w:p>
          <w:p w14:paraId="47575DD0" w14:textId="039FF30A" w:rsidR="00E76003" w:rsidRPr="00FD7DAC" w:rsidRDefault="00E76003" w:rsidP="00FD7DAC">
            <w:pPr>
              <w:numPr>
                <w:ilvl w:val="0"/>
                <w:numId w:val="5"/>
              </w:numPr>
              <w:spacing w:after="0" w:line="240" w:lineRule="auto"/>
              <w:ind w:left="0"/>
              <w:jc w:val="both"/>
              <w:rPr>
                <w:rFonts w:cs="Arial"/>
                <w:sz w:val="24"/>
                <w:szCs w:val="24"/>
                <w:lang w:val="fr-FR"/>
              </w:rPr>
            </w:pPr>
          </w:p>
        </w:tc>
      </w:tr>
      <w:tr w:rsidR="00FB0A32" w:rsidRPr="009150F0" w14:paraId="746D9E9F"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tcPr>
          <w:p w14:paraId="6B609CD6" w14:textId="77777777" w:rsidR="00904869" w:rsidRPr="009150F0" w:rsidRDefault="00904869" w:rsidP="00A63C13">
            <w:pPr>
              <w:spacing w:after="0" w:line="240" w:lineRule="auto"/>
              <w:jc w:val="both"/>
              <w:rPr>
                <w:rFonts w:cs="Arial"/>
                <w:b/>
                <w:sz w:val="24"/>
                <w:szCs w:val="24"/>
              </w:rPr>
            </w:pPr>
            <w:r w:rsidRPr="009150F0">
              <w:rPr>
                <w:rFonts w:cs="Arial"/>
                <w:b/>
                <w:sz w:val="24"/>
                <w:szCs w:val="24"/>
              </w:rPr>
              <w:lastRenderedPageBreak/>
              <w:t>Focus Group Material Prepared (please attach a copy to these minutes)</w:t>
            </w:r>
          </w:p>
        </w:tc>
      </w:tr>
      <w:tr w:rsidR="00904869" w:rsidRPr="009150F0" w14:paraId="12BE8E98" w14:textId="77777777" w:rsidTr="00FB0A32">
        <w:tc>
          <w:tcPr>
            <w:tcW w:w="9617" w:type="dxa"/>
            <w:tcBorders>
              <w:top w:val="single" w:sz="4" w:space="0" w:color="auto"/>
              <w:left w:val="single" w:sz="4" w:space="0" w:color="auto"/>
              <w:bottom w:val="single" w:sz="4" w:space="0" w:color="auto"/>
              <w:right w:val="single" w:sz="4" w:space="0" w:color="auto"/>
            </w:tcBorders>
          </w:tcPr>
          <w:p w14:paraId="2C6B34B8" w14:textId="2ED518EA" w:rsidR="00904869" w:rsidRDefault="00FD7DAC" w:rsidP="00A63C13">
            <w:pPr>
              <w:numPr>
                <w:ilvl w:val="0"/>
                <w:numId w:val="5"/>
              </w:numPr>
              <w:spacing w:after="0" w:line="240" w:lineRule="auto"/>
              <w:ind w:left="0"/>
              <w:jc w:val="both"/>
              <w:rPr>
                <w:rFonts w:cs="Arial"/>
                <w:sz w:val="24"/>
                <w:szCs w:val="24"/>
              </w:rPr>
            </w:pPr>
            <w:r>
              <w:rPr>
                <w:rFonts w:cs="Arial"/>
                <w:sz w:val="24"/>
                <w:szCs w:val="24"/>
              </w:rPr>
              <w:t xml:space="preserve">- power point presentations: “FREEWAT – </w:t>
            </w:r>
            <w:proofErr w:type="spellStart"/>
            <w:r>
              <w:rPr>
                <w:rFonts w:cs="Arial"/>
                <w:sz w:val="24"/>
                <w:szCs w:val="24"/>
              </w:rPr>
              <w:t>prezentare</w:t>
            </w:r>
            <w:proofErr w:type="spellEnd"/>
            <w:r>
              <w:rPr>
                <w:rFonts w:cs="Arial"/>
                <w:sz w:val="24"/>
                <w:szCs w:val="24"/>
              </w:rPr>
              <w:t xml:space="preserve"> </w:t>
            </w:r>
            <w:proofErr w:type="spellStart"/>
            <w:r>
              <w:rPr>
                <w:rFonts w:cs="Arial"/>
                <w:sz w:val="24"/>
                <w:szCs w:val="24"/>
              </w:rPr>
              <w:t>generala</w:t>
            </w:r>
            <w:proofErr w:type="spellEnd"/>
            <w:r>
              <w:rPr>
                <w:rFonts w:cs="Arial"/>
                <w:sz w:val="24"/>
                <w:szCs w:val="24"/>
              </w:rPr>
              <w:t xml:space="preserve">”, “FREEWAT-module </w:t>
            </w:r>
            <w:proofErr w:type="spellStart"/>
            <w:r>
              <w:rPr>
                <w:rFonts w:cs="Arial"/>
                <w:sz w:val="24"/>
                <w:szCs w:val="24"/>
              </w:rPr>
              <w:t>si</w:t>
            </w:r>
            <w:proofErr w:type="spellEnd"/>
            <w:r>
              <w:rPr>
                <w:rFonts w:cs="Arial"/>
                <w:sz w:val="24"/>
                <w:szCs w:val="24"/>
              </w:rPr>
              <w:t xml:space="preserve"> </w:t>
            </w:r>
            <w:proofErr w:type="spellStart"/>
            <w:r>
              <w:rPr>
                <w:rFonts w:cs="Arial"/>
                <w:sz w:val="24"/>
                <w:szCs w:val="24"/>
              </w:rPr>
              <w:t>instrumente</w:t>
            </w:r>
            <w:proofErr w:type="spellEnd"/>
            <w:r>
              <w:rPr>
                <w:rFonts w:cs="Arial"/>
                <w:sz w:val="24"/>
                <w:szCs w:val="24"/>
              </w:rPr>
              <w:t xml:space="preserve">”, “FREEWAT – </w:t>
            </w:r>
            <w:proofErr w:type="spellStart"/>
            <w:r>
              <w:rPr>
                <w:rFonts w:cs="Arial"/>
                <w:sz w:val="24"/>
                <w:szCs w:val="24"/>
              </w:rPr>
              <w:t>studiu</w:t>
            </w:r>
            <w:proofErr w:type="spellEnd"/>
            <w:r>
              <w:rPr>
                <w:rFonts w:cs="Arial"/>
                <w:sz w:val="24"/>
                <w:szCs w:val="24"/>
              </w:rPr>
              <w:t xml:space="preserve"> de </w:t>
            </w:r>
            <w:proofErr w:type="spellStart"/>
            <w:r>
              <w:rPr>
                <w:rFonts w:cs="Arial"/>
                <w:sz w:val="24"/>
                <w:szCs w:val="24"/>
              </w:rPr>
              <w:t>caz</w:t>
            </w:r>
            <w:proofErr w:type="spellEnd"/>
            <w:r>
              <w:rPr>
                <w:rFonts w:cs="Arial"/>
                <w:sz w:val="24"/>
                <w:szCs w:val="24"/>
              </w:rPr>
              <w:t>”</w:t>
            </w:r>
          </w:p>
          <w:p w14:paraId="1DE26EBA" w14:textId="26DE67D5" w:rsidR="00904869" w:rsidRPr="00FD7DAC" w:rsidRDefault="00FD7DAC" w:rsidP="00FD7DAC">
            <w:pPr>
              <w:numPr>
                <w:ilvl w:val="0"/>
                <w:numId w:val="5"/>
              </w:numPr>
              <w:spacing w:after="0" w:line="240" w:lineRule="auto"/>
              <w:ind w:left="0"/>
              <w:jc w:val="both"/>
              <w:rPr>
                <w:rFonts w:cs="Arial"/>
                <w:sz w:val="24"/>
                <w:szCs w:val="24"/>
              </w:rPr>
            </w:pPr>
            <w:r>
              <w:rPr>
                <w:rFonts w:cs="Arial"/>
                <w:sz w:val="24"/>
                <w:szCs w:val="24"/>
              </w:rPr>
              <w:t xml:space="preserve">- different documents from the project website – the 2 </w:t>
            </w:r>
            <w:proofErr w:type="spellStart"/>
            <w:r>
              <w:rPr>
                <w:rFonts w:cs="Arial"/>
                <w:sz w:val="24"/>
                <w:szCs w:val="24"/>
              </w:rPr>
              <w:t>english</w:t>
            </w:r>
            <w:proofErr w:type="spellEnd"/>
            <w:r>
              <w:rPr>
                <w:rFonts w:cs="Arial"/>
                <w:sz w:val="24"/>
                <w:szCs w:val="24"/>
              </w:rPr>
              <w:t xml:space="preserve"> newsletters, FREEWAT leaflet and presentation sheet</w:t>
            </w:r>
            <w:r w:rsidR="007C5751">
              <w:rPr>
                <w:rFonts w:cs="Arial"/>
                <w:sz w:val="24"/>
                <w:szCs w:val="24"/>
              </w:rPr>
              <w:t>, presentations from different conferences</w:t>
            </w:r>
          </w:p>
        </w:tc>
      </w:tr>
      <w:tr w:rsidR="00FB0A32" w:rsidRPr="009150F0" w14:paraId="14EA9F35"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tcPr>
          <w:p w14:paraId="33711976" w14:textId="77777777" w:rsidR="00904869" w:rsidRPr="009150F0" w:rsidRDefault="00904869" w:rsidP="00A63C13">
            <w:pPr>
              <w:spacing w:after="0" w:line="240" w:lineRule="auto"/>
              <w:jc w:val="both"/>
              <w:rPr>
                <w:rFonts w:cs="Arial"/>
                <w:b/>
                <w:sz w:val="24"/>
                <w:szCs w:val="24"/>
              </w:rPr>
            </w:pPr>
            <w:r w:rsidRPr="009150F0">
              <w:rPr>
                <w:rFonts w:cs="Arial"/>
                <w:b/>
                <w:sz w:val="24"/>
                <w:szCs w:val="24"/>
              </w:rPr>
              <w:t>Results &amp; Conclusions in relation to the objectives set</w:t>
            </w:r>
          </w:p>
        </w:tc>
      </w:tr>
      <w:tr w:rsidR="00904869" w:rsidRPr="009150F0" w14:paraId="1F878203" w14:textId="77777777" w:rsidTr="00FB0A32">
        <w:tc>
          <w:tcPr>
            <w:tcW w:w="9617" w:type="dxa"/>
            <w:tcBorders>
              <w:top w:val="single" w:sz="4" w:space="0" w:color="auto"/>
              <w:left w:val="single" w:sz="4" w:space="0" w:color="auto"/>
              <w:bottom w:val="single" w:sz="4" w:space="0" w:color="auto"/>
              <w:right w:val="single" w:sz="4" w:space="0" w:color="auto"/>
            </w:tcBorders>
          </w:tcPr>
          <w:p w14:paraId="07EA77D8" w14:textId="29A86974" w:rsidR="00904869" w:rsidRDefault="00E76003" w:rsidP="00E76003">
            <w:pPr>
              <w:pStyle w:val="Listparagraf"/>
              <w:numPr>
                <w:ilvl w:val="0"/>
                <w:numId w:val="13"/>
              </w:numPr>
              <w:spacing w:after="0" w:line="240" w:lineRule="auto"/>
              <w:jc w:val="both"/>
              <w:rPr>
                <w:rFonts w:cs="Arial"/>
                <w:sz w:val="24"/>
                <w:szCs w:val="24"/>
              </w:rPr>
            </w:pPr>
            <w:r>
              <w:rPr>
                <w:rFonts w:cs="Arial"/>
                <w:sz w:val="24"/>
                <w:szCs w:val="24"/>
              </w:rPr>
              <w:t xml:space="preserve">The FREEWAT platform can be a very </w:t>
            </w:r>
            <w:r w:rsidR="009D2C2F">
              <w:rPr>
                <w:rFonts w:cs="Arial"/>
                <w:sz w:val="24"/>
                <w:szCs w:val="24"/>
              </w:rPr>
              <w:t xml:space="preserve">interesting and </w:t>
            </w:r>
            <w:r>
              <w:rPr>
                <w:rFonts w:cs="Arial"/>
                <w:sz w:val="24"/>
                <w:szCs w:val="24"/>
              </w:rPr>
              <w:t>powerful tool to be used by the local authorities acting in water resources management domain</w:t>
            </w:r>
          </w:p>
          <w:p w14:paraId="61B56E83" w14:textId="18A44529" w:rsidR="00E76003" w:rsidRDefault="009D2C2F" w:rsidP="00E76003">
            <w:pPr>
              <w:pStyle w:val="Listparagraf"/>
              <w:numPr>
                <w:ilvl w:val="0"/>
                <w:numId w:val="13"/>
              </w:numPr>
              <w:spacing w:after="0" w:line="240" w:lineRule="auto"/>
              <w:jc w:val="both"/>
              <w:rPr>
                <w:rFonts w:cs="Arial"/>
                <w:sz w:val="24"/>
                <w:szCs w:val="24"/>
              </w:rPr>
            </w:pPr>
            <w:r>
              <w:rPr>
                <w:rFonts w:cs="Arial"/>
                <w:sz w:val="24"/>
                <w:szCs w:val="24"/>
              </w:rPr>
              <w:t xml:space="preserve">Universities’ representatives are interested in use of the platform in their educational programme </w:t>
            </w:r>
          </w:p>
          <w:p w14:paraId="70FE0790" w14:textId="67E7240A" w:rsidR="009D2C2F" w:rsidRDefault="009D2C2F" w:rsidP="00E76003">
            <w:pPr>
              <w:pStyle w:val="Listparagraf"/>
              <w:numPr>
                <w:ilvl w:val="0"/>
                <w:numId w:val="13"/>
              </w:numPr>
              <w:spacing w:after="0" w:line="240" w:lineRule="auto"/>
              <w:jc w:val="both"/>
              <w:rPr>
                <w:rFonts w:cs="Arial"/>
                <w:sz w:val="24"/>
                <w:szCs w:val="24"/>
              </w:rPr>
            </w:pPr>
            <w:r>
              <w:rPr>
                <w:rFonts w:cs="Arial"/>
                <w:sz w:val="24"/>
                <w:szCs w:val="24"/>
              </w:rPr>
              <w:t>All stakeholders representatives mentioned their interest in use the platform and participate to the trainings</w:t>
            </w:r>
          </w:p>
          <w:p w14:paraId="6F7482AF" w14:textId="77777777" w:rsidR="009D2C2F" w:rsidRDefault="009D2C2F" w:rsidP="00E76003">
            <w:pPr>
              <w:pStyle w:val="Listparagraf"/>
              <w:numPr>
                <w:ilvl w:val="0"/>
                <w:numId w:val="13"/>
              </w:numPr>
              <w:spacing w:after="0" w:line="240" w:lineRule="auto"/>
              <w:jc w:val="both"/>
              <w:rPr>
                <w:rFonts w:cs="Arial"/>
                <w:sz w:val="24"/>
                <w:szCs w:val="24"/>
              </w:rPr>
            </w:pPr>
            <w:r>
              <w:rPr>
                <w:rFonts w:cs="Arial"/>
                <w:sz w:val="24"/>
                <w:szCs w:val="24"/>
              </w:rPr>
              <w:t xml:space="preserve">There were already proposed 2 directions for developing the platform – detailed </w:t>
            </w:r>
            <w:proofErr w:type="spellStart"/>
            <w:r>
              <w:rPr>
                <w:rFonts w:cs="Arial"/>
                <w:sz w:val="24"/>
                <w:szCs w:val="24"/>
              </w:rPr>
              <w:t>modelisation</w:t>
            </w:r>
            <w:proofErr w:type="spellEnd"/>
            <w:r>
              <w:rPr>
                <w:rFonts w:cs="Arial"/>
                <w:sz w:val="24"/>
                <w:szCs w:val="24"/>
              </w:rPr>
              <w:t xml:space="preserve"> of the relation surface water – groundwater and hydraulic </w:t>
            </w:r>
            <w:proofErr w:type="spellStart"/>
            <w:r>
              <w:rPr>
                <w:rFonts w:cs="Arial"/>
                <w:sz w:val="24"/>
                <w:szCs w:val="24"/>
              </w:rPr>
              <w:t>modelisation</w:t>
            </w:r>
            <w:proofErr w:type="spellEnd"/>
            <w:r>
              <w:rPr>
                <w:rFonts w:cs="Arial"/>
                <w:sz w:val="24"/>
                <w:szCs w:val="24"/>
              </w:rPr>
              <w:t xml:space="preserve"> of the surface water </w:t>
            </w:r>
          </w:p>
          <w:p w14:paraId="54641BB3" w14:textId="0C007BB6" w:rsidR="004873B7" w:rsidRPr="009D2C2F" w:rsidRDefault="009D2C2F" w:rsidP="009D2C2F">
            <w:pPr>
              <w:pStyle w:val="Listparagraf"/>
              <w:numPr>
                <w:ilvl w:val="0"/>
                <w:numId w:val="13"/>
              </w:numPr>
              <w:spacing w:after="0" w:line="240" w:lineRule="auto"/>
              <w:jc w:val="both"/>
              <w:rPr>
                <w:rFonts w:cs="Arial"/>
                <w:sz w:val="24"/>
                <w:szCs w:val="24"/>
              </w:rPr>
            </w:pPr>
            <w:r>
              <w:rPr>
                <w:rFonts w:cs="Arial"/>
                <w:sz w:val="24"/>
                <w:szCs w:val="24"/>
              </w:rPr>
              <w:t xml:space="preserve">It was mentioned the necessity to organize a similar meeting with the local stakeholders from the study area – </w:t>
            </w:r>
            <w:r w:rsidRPr="009D2C2F">
              <w:rPr>
                <w:rFonts w:cs="Arial"/>
                <w:sz w:val="24"/>
                <w:szCs w:val="24"/>
              </w:rPr>
              <w:t xml:space="preserve">River Basin Administration Banat,   </w:t>
            </w:r>
            <w:r w:rsidRPr="009D2C2F">
              <w:rPr>
                <w:sz w:val="24"/>
                <w:szCs w:val="24"/>
              </w:rPr>
              <w:t>AQUA TIM</w:t>
            </w:r>
            <w:r w:rsidRPr="009D2C2F">
              <w:rPr>
                <w:sz w:val="24"/>
                <w:szCs w:val="24"/>
              </w:rPr>
              <w:t xml:space="preserve"> (local water utility), </w:t>
            </w:r>
            <w:r w:rsidRPr="009D2C2F">
              <w:rPr>
                <w:sz w:val="24"/>
                <w:szCs w:val="24"/>
              </w:rPr>
              <w:t>County Environmental Protection Agency</w:t>
            </w:r>
            <w:r>
              <w:rPr>
                <w:sz w:val="24"/>
                <w:szCs w:val="24"/>
              </w:rPr>
              <w:t xml:space="preserve"> and others</w:t>
            </w:r>
          </w:p>
        </w:tc>
      </w:tr>
      <w:tr w:rsidR="00FB0A32" w:rsidRPr="009150F0" w14:paraId="30D79F37" w14:textId="77777777" w:rsidTr="00FB0A32">
        <w:tc>
          <w:tcPr>
            <w:tcW w:w="9617" w:type="dxa"/>
            <w:tcBorders>
              <w:top w:val="single" w:sz="4" w:space="0" w:color="auto"/>
              <w:left w:val="single" w:sz="4" w:space="0" w:color="auto"/>
              <w:bottom w:val="single" w:sz="4" w:space="0" w:color="auto"/>
              <w:right w:val="single" w:sz="4" w:space="0" w:color="auto"/>
            </w:tcBorders>
            <w:shd w:val="clear" w:color="auto" w:fill="F3FAFE" w:themeFill="accent1" w:themeFillTint="33"/>
          </w:tcPr>
          <w:p w14:paraId="2C937AB8" w14:textId="77777777" w:rsidR="00904869" w:rsidRPr="009150F0" w:rsidRDefault="00904869" w:rsidP="00A63C13">
            <w:pPr>
              <w:spacing w:after="0" w:line="240" w:lineRule="auto"/>
              <w:jc w:val="both"/>
              <w:rPr>
                <w:rFonts w:cs="Arial"/>
                <w:b/>
                <w:sz w:val="24"/>
                <w:szCs w:val="24"/>
              </w:rPr>
            </w:pPr>
            <w:r w:rsidRPr="009150F0">
              <w:rPr>
                <w:rFonts w:cs="Arial"/>
                <w:b/>
                <w:sz w:val="24"/>
                <w:szCs w:val="24"/>
              </w:rPr>
              <w:t>Next Steps</w:t>
            </w:r>
          </w:p>
        </w:tc>
      </w:tr>
      <w:tr w:rsidR="00904869" w:rsidRPr="009150F0" w14:paraId="2FCA9709" w14:textId="77777777" w:rsidTr="00FB0A32">
        <w:tc>
          <w:tcPr>
            <w:tcW w:w="9617" w:type="dxa"/>
            <w:tcBorders>
              <w:top w:val="single" w:sz="4" w:space="0" w:color="auto"/>
              <w:left w:val="single" w:sz="4" w:space="0" w:color="auto"/>
              <w:bottom w:val="single" w:sz="4" w:space="0" w:color="auto"/>
              <w:right w:val="single" w:sz="4" w:space="0" w:color="auto"/>
            </w:tcBorders>
          </w:tcPr>
          <w:p w14:paraId="38B6592A" w14:textId="30BAF3CF" w:rsidR="005501D8" w:rsidRPr="005501D8" w:rsidRDefault="005501D8" w:rsidP="005501D8">
            <w:pPr>
              <w:pStyle w:val="Listparagraf"/>
              <w:numPr>
                <w:ilvl w:val="0"/>
                <w:numId w:val="13"/>
              </w:numPr>
              <w:spacing w:after="0" w:line="240" w:lineRule="auto"/>
              <w:jc w:val="both"/>
              <w:rPr>
                <w:rFonts w:cs="Arial"/>
                <w:sz w:val="24"/>
                <w:szCs w:val="24"/>
              </w:rPr>
            </w:pPr>
            <w:r>
              <w:rPr>
                <w:rFonts w:cs="Arial"/>
                <w:sz w:val="24"/>
                <w:szCs w:val="24"/>
              </w:rPr>
              <w:t>Organizing the second FG with the stakeholders representatives from Bucharest for deepening the realization of the model for the case study, discussions regarding the used data and discussions regarding the organization of the future trainings – during period 16-20 January 2017</w:t>
            </w:r>
          </w:p>
          <w:p w14:paraId="77D7E073" w14:textId="544AE949" w:rsidR="00904869" w:rsidRPr="005501D8" w:rsidRDefault="005501D8" w:rsidP="005501D8">
            <w:pPr>
              <w:pStyle w:val="Listparagraf"/>
              <w:numPr>
                <w:ilvl w:val="0"/>
                <w:numId w:val="13"/>
              </w:numPr>
              <w:spacing w:after="0" w:line="240" w:lineRule="auto"/>
              <w:jc w:val="both"/>
              <w:rPr>
                <w:rFonts w:cs="Arial"/>
                <w:sz w:val="24"/>
                <w:szCs w:val="24"/>
              </w:rPr>
            </w:pPr>
            <w:r>
              <w:rPr>
                <w:rFonts w:cs="Arial"/>
                <w:sz w:val="24"/>
                <w:szCs w:val="24"/>
              </w:rPr>
              <w:t xml:space="preserve">Organizing a first FG within study area, at Timisoara, with representatives from the local stakeholders for presenting the project and case study and for asking what are their proposal for utilization of the model and what scenarios are most interesting for them </w:t>
            </w:r>
            <w:proofErr w:type="gramStart"/>
            <w:r>
              <w:rPr>
                <w:rFonts w:cs="Arial"/>
                <w:sz w:val="24"/>
                <w:szCs w:val="24"/>
              </w:rPr>
              <w:t xml:space="preserve">– </w:t>
            </w:r>
            <w:r>
              <w:rPr>
                <w:rFonts w:cs="Arial"/>
                <w:sz w:val="24"/>
                <w:szCs w:val="24"/>
              </w:rPr>
              <w:t xml:space="preserve"> end</w:t>
            </w:r>
            <w:proofErr w:type="gramEnd"/>
            <w:r>
              <w:rPr>
                <w:rFonts w:cs="Arial"/>
                <w:sz w:val="24"/>
                <w:szCs w:val="24"/>
              </w:rPr>
              <w:t xml:space="preserve"> of </w:t>
            </w:r>
            <w:r>
              <w:rPr>
                <w:rFonts w:cs="Arial"/>
                <w:sz w:val="24"/>
                <w:szCs w:val="24"/>
              </w:rPr>
              <w:t>January</w:t>
            </w:r>
            <w:r>
              <w:rPr>
                <w:rFonts w:cs="Arial"/>
                <w:sz w:val="24"/>
                <w:szCs w:val="24"/>
              </w:rPr>
              <w:t xml:space="preserve"> 2017.</w:t>
            </w:r>
          </w:p>
        </w:tc>
      </w:tr>
    </w:tbl>
    <w:p w14:paraId="0A110678" w14:textId="77777777" w:rsidR="00904869" w:rsidRPr="009150F0" w:rsidRDefault="00904869" w:rsidP="00A63C13">
      <w:pPr>
        <w:tabs>
          <w:tab w:val="left" w:pos="2217"/>
        </w:tabs>
        <w:spacing w:after="0" w:line="240" w:lineRule="auto"/>
        <w:jc w:val="both"/>
        <w:rPr>
          <w:rFonts w:cs="Arial"/>
          <w:sz w:val="24"/>
          <w:szCs w:val="24"/>
        </w:rPr>
      </w:pPr>
      <w:bookmarkStart w:id="0" w:name="_GoBack"/>
      <w:bookmarkEnd w:id="0"/>
    </w:p>
    <w:sectPr w:rsidR="00904869" w:rsidRPr="009150F0" w:rsidSect="007D7A0A">
      <w:headerReference w:type="default" r:id="rId9"/>
      <w:footerReference w:type="default" r:id="rId10"/>
      <w:pgSz w:w="11907" w:h="16839"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97F81" w14:textId="77777777" w:rsidR="00E11584" w:rsidRDefault="00E11584" w:rsidP="00CE7B36">
      <w:pPr>
        <w:spacing w:after="0" w:line="240" w:lineRule="auto"/>
      </w:pPr>
      <w:r>
        <w:separator/>
      </w:r>
    </w:p>
  </w:endnote>
  <w:endnote w:type="continuationSeparator" w:id="0">
    <w:p w14:paraId="43ECC745" w14:textId="77777777" w:rsidR="00E11584" w:rsidRDefault="00E11584" w:rsidP="00CE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131094"/>
      <w:docPartObj>
        <w:docPartGallery w:val="Page Numbers (Bottom of Page)"/>
        <w:docPartUnique/>
      </w:docPartObj>
    </w:sdtPr>
    <w:sdtEndPr>
      <w:rPr>
        <w:noProof/>
      </w:rPr>
    </w:sdtEndPr>
    <w:sdtContent>
      <w:p w14:paraId="25D656AC" w14:textId="77777777" w:rsidR="00E53B17" w:rsidRDefault="00E53B17">
        <w:pPr>
          <w:pStyle w:val="Subsol"/>
          <w:jc w:val="right"/>
        </w:pPr>
        <w:r>
          <w:fldChar w:fldCharType="begin"/>
        </w:r>
        <w:r>
          <w:instrText xml:space="preserve"> PAGE   \* MERGEFORMAT </w:instrText>
        </w:r>
        <w:r>
          <w:fldChar w:fldCharType="separate"/>
        </w:r>
        <w:r w:rsidR="009D2C2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B70A8" w14:textId="77777777" w:rsidR="00E11584" w:rsidRDefault="00E11584" w:rsidP="00CE7B36">
      <w:pPr>
        <w:spacing w:after="0" w:line="240" w:lineRule="auto"/>
      </w:pPr>
      <w:r>
        <w:separator/>
      </w:r>
    </w:p>
  </w:footnote>
  <w:footnote w:type="continuationSeparator" w:id="0">
    <w:p w14:paraId="6FAB3341" w14:textId="77777777" w:rsidR="00E11584" w:rsidRDefault="00E11584" w:rsidP="00CE7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B62D" w14:textId="13C4A5A4" w:rsidR="00E53B17" w:rsidRPr="00535C6B" w:rsidRDefault="00E53B17" w:rsidP="00E53B17">
    <w:pPr>
      <w:pStyle w:val="Antet"/>
      <w:rPr>
        <w:color w:val="808080"/>
      </w:rPr>
    </w:pPr>
    <w:r>
      <w:rPr>
        <w:b/>
        <w:color w:val="808080"/>
      </w:rPr>
      <w:t>FREEWAT</w:t>
    </w:r>
    <w:r w:rsidRPr="00535C6B">
      <w:rPr>
        <w:color w:val="808080"/>
      </w:rPr>
      <w:tab/>
    </w:r>
    <w:r>
      <w:rPr>
        <w:color w:val="808080"/>
      </w:rPr>
      <w:tab/>
    </w:r>
    <w:r w:rsidRPr="00E53B17">
      <w:rPr>
        <w:color w:val="808080"/>
        <w:sz w:val="22"/>
        <w:szCs w:val="22"/>
      </w:rPr>
      <w:t>Deliverable D6.2</w:t>
    </w:r>
    <w:r w:rsidRPr="00535C6B">
      <w:rPr>
        <w:color w:val="808080"/>
      </w:rPr>
      <w:t xml:space="preserve"> </w:t>
    </w:r>
  </w:p>
  <w:p w14:paraId="277CC434" w14:textId="7D312BAC" w:rsidR="00E53B17" w:rsidRDefault="004465CA">
    <w:pPr>
      <w:pStyle w:val="Antet"/>
    </w:pPr>
    <w:r>
      <w:rPr>
        <w:b/>
        <w:noProof/>
        <w:color w:val="808080"/>
        <w:lang w:val="fr-FR" w:eastAsia="fr-FR"/>
      </w:rPr>
      <mc:AlternateContent>
        <mc:Choice Requires="wps">
          <w:drawing>
            <wp:anchor distT="0" distB="0" distL="114300" distR="114300" simplePos="0" relativeHeight="251659264" behindDoc="0" locked="0" layoutInCell="1" allowOverlap="1" wp14:anchorId="0BE2C2D2" wp14:editId="626DEA94">
              <wp:simplePos x="0" y="0"/>
              <wp:positionH relativeFrom="column">
                <wp:posOffset>0</wp:posOffset>
              </wp:positionH>
              <wp:positionV relativeFrom="paragraph">
                <wp:posOffset>16510</wp:posOffset>
              </wp:positionV>
              <wp:extent cx="5981700" cy="0"/>
              <wp:effectExtent l="0" t="0" r="19050" b="1905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0D190" id="Connettore 1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" strokecolor="gra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385"/>
    <w:multiLevelType w:val="hybridMultilevel"/>
    <w:tmpl w:val="03A4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83D52"/>
    <w:multiLevelType w:val="hybridMultilevel"/>
    <w:tmpl w:val="F9443F42"/>
    <w:lvl w:ilvl="0" w:tplc="25164726">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12833"/>
    <w:multiLevelType w:val="hybridMultilevel"/>
    <w:tmpl w:val="2920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A5C30"/>
    <w:multiLevelType w:val="hybridMultilevel"/>
    <w:tmpl w:val="C0283E50"/>
    <w:lvl w:ilvl="0" w:tplc="CD5CD882">
      <w:numFmt w:val="bullet"/>
      <w:lvlText w:val="-"/>
      <w:lvlJc w:val="left"/>
      <w:pPr>
        <w:ind w:left="720" w:hanging="360"/>
      </w:pPr>
      <w:rPr>
        <w:rFonts w:ascii="TimesNewRomanPSMT" w:eastAsiaTheme="minorHAns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B4E5D59"/>
    <w:multiLevelType w:val="hybridMultilevel"/>
    <w:tmpl w:val="31F2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053F2"/>
    <w:multiLevelType w:val="hybridMultilevel"/>
    <w:tmpl w:val="EE408EBC"/>
    <w:lvl w:ilvl="0" w:tplc="3390A048">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B5646"/>
    <w:multiLevelType w:val="hybridMultilevel"/>
    <w:tmpl w:val="F914F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565F78"/>
    <w:multiLevelType w:val="hybridMultilevel"/>
    <w:tmpl w:val="B6242206"/>
    <w:lvl w:ilvl="0" w:tplc="CD5CD882">
      <w:numFmt w:val="bullet"/>
      <w:lvlText w:val="-"/>
      <w:lvlJc w:val="left"/>
      <w:pPr>
        <w:ind w:left="720" w:hanging="360"/>
      </w:pPr>
      <w:rPr>
        <w:rFonts w:ascii="TimesNewRomanPSMT" w:eastAsiaTheme="minorHAns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175869"/>
    <w:multiLevelType w:val="multilevel"/>
    <w:tmpl w:val="1A0E018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FCA04B7"/>
    <w:multiLevelType w:val="hybridMultilevel"/>
    <w:tmpl w:val="04242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CF4A33"/>
    <w:multiLevelType w:val="hybridMultilevel"/>
    <w:tmpl w:val="D2F6E1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5D41E3"/>
    <w:multiLevelType w:val="hybridMultilevel"/>
    <w:tmpl w:val="EBAE3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00240"/>
    <w:multiLevelType w:val="hybridMultilevel"/>
    <w:tmpl w:val="03A4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532EB"/>
    <w:multiLevelType w:val="multilevel"/>
    <w:tmpl w:val="1958913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7F1C1E1F"/>
    <w:multiLevelType w:val="hybridMultilevel"/>
    <w:tmpl w:val="9E70D4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1"/>
  </w:num>
  <w:num w:numId="4">
    <w:abstractNumId w:val="0"/>
  </w:num>
  <w:num w:numId="5">
    <w:abstractNumId w:val="5"/>
  </w:num>
  <w:num w:numId="6">
    <w:abstractNumId w:val="12"/>
  </w:num>
  <w:num w:numId="7">
    <w:abstractNumId w:val="13"/>
  </w:num>
  <w:num w:numId="8">
    <w:abstractNumId w:val="7"/>
  </w:num>
  <w:num w:numId="9">
    <w:abstractNumId w:val="3"/>
  </w:num>
  <w:num w:numId="10">
    <w:abstractNumId w:val="9"/>
  </w:num>
  <w:num w:numId="11">
    <w:abstractNumId w:val="14"/>
  </w:num>
  <w:num w:numId="12">
    <w:abstractNumId w:val="6"/>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F4"/>
    <w:rsid w:val="00010750"/>
    <w:rsid w:val="00013795"/>
    <w:rsid w:val="000260D5"/>
    <w:rsid w:val="00046026"/>
    <w:rsid w:val="00047F73"/>
    <w:rsid w:val="000536EE"/>
    <w:rsid w:val="00095AE3"/>
    <w:rsid w:val="000A7DCE"/>
    <w:rsid w:val="000F291E"/>
    <w:rsid w:val="00152EC7"/>
    <w:rsid w:val="00153F28"/>
    <w:rsid w:val="00181EF8"/>
    <w:rsid w:val="001B39CB"/>
    <w:rsid w:val="001C5153"/>
    <w:rsid w:val="001C5A50"/>
    <w:rsid w:val="001F200F"/>
    <w:rsid w:val="0020622F"/>
    <w:rsid w:val="00221F52"/>
    <w:rsid w:val="00222C03"/>
    <w:rsid w:val="0022699E"/>
    <w:rsid w:val="002404D1"/>
    <w:rsid w:val="00284437"/>
    <w:rsid w:val="00290A1C"/>
    <w:rsid w:val="00293DEF"/>
    <w:rsid w:val="002D3077"/>
    <w:rsid w:val="003547AB"/>
    <w:rsid w:val="003610E2"/>
    <w:rsid w:val="00373A2D"/>
    <w:rsid w:val="00393EF4"/>
    <w:rsid w:val="003A0DBE"/>
    <w:rsid w:val="003D3D47"/>
    <w:rsid w:val="003D7991"/>
    <w:rsid w:val="003E793F"/>
    <w:rsid w:val="00404E24"/>
    <w:rsid w:val="00406701"/>
    <w:rsid w:val="0044179A"/>
    <w:rsid w:val="004465CA"/>
    <w:rsid w:val="0045548F"/>
    <w:rsid w:val="0047484B"/>
    <w:rsid w:val="004873B7"/>
    <w:rsid w:val="004E2CDB"/>
    <w:rsid w:val="005354DC"/>
    <w:rsid w:val="00542296"/>
    <w:rsid w:val="00543C88"/>
    <w:rsid w:val="005501D8"/>
    <w:rsid w:val="005A69CC"/>
    <w:rsid w:val="005B7605"/>
    <w:rsid w:val="005C0BC7"/>
    <w:rsid w:val="005C37AA"/>
    <w:rsid w:val="006008DD"/>
    <w:rsid w:val="0064309F"/>
    <w:rsid w:val="0064377E"/>
    <w:rsid w:val="0064505D"/>
    <w:rsid w:val="00651376"/>
    <w:rsid w:val="0066187D"/>
    <w:rsid w:val="006718E1"/>
    <w:rsid w:val="00687DDF"/>
    <w:rsid w:val="006A3437"/>
    <w:rsid w:val="006B2828"/>
    <w:rsid w:val="00712BD9"/>
    <w:rsid w:val="00722C76"/>
    <w:rsid w:val="00723A39"/>
    <w:rsid w:val="007434F2"/>
    <w:rsid w:val="0077136F"/>
    <w:rsid w:val="0078109B"/>
    <w:rsid w:val="007C5751"/>
    <w:rsid w:val="007D2D68"/>
    <w:rsid w:val="007D7A0A"/>
    <w:rsid w:val="007E5677"/>
    <w:rsid w:val="0080119A"/>
    <w:rsid w:val="00857676"/>
    <w:rsid w:val="008769E9"/>
    <w:rsid w:val="00897E40"/>
    <w:rsid w:val="008A6AE5"/>
    <w:rsid w:val="008C2A8B"/>
    <w:rsid w:val="008D6DEC"/>
    <w:rsid w:val="008E0398"/>
    <w:rsid w:val="008F7DB5"/>
    <w:rsid w:val="00904869"/>
    <w:rsid w:val="009150F0"/>
    <w:rsid w:val="00927D0D"/>
    <w:rsid w:val="009765AA"/>
    <w:rsid w:val="009C330A"/>
    <w:rsid w:val="009D2C2F"/>
    <w:rsid w:val="00A035B6"/>
    <w:rsid w:val="00A04E40"/>
    <w:rsid w:val="00A12296"/>
    <w:rsid w:val="00A222FD"/>
    <w:rsid w:val="00A63C13"/>
    <w:rsid w:val="00A66A3C"/>
    <w:rsid w:val="00A81726"/>
    <w:rsid w:val="00A84FC0"/>
    <w:rsid w:val="00A87DB9"/>
    <w:rsid w:val="00AB4410"/>
    <w:rsid w:val="00AC7DF8"/>
    <w:rsid w:val="00AE7755"/>
    <w:rsid w:val="00B27EE0"/>
    <w:rsid w:val="00B31080"/>
    <w:rsid w:val="00B32FDA"/>
    <w:rsid w:val="00B34845"/>
    <w:rsid w:val="00B35DC6"/>
    <w:rsid w:val="00B41D47"/>
    <w:rsid w:val="00BB6D6D"/>
    <w:rsid w:val="00BC317F"/>
    <w:rsid w:val="00BC5347"/>
    <w:rsid w:val="00C2027D"/>
    <w:rsid w:val="00C357BC"/>
    <w:rsid w:val="00C80BD1"/>
    <w:rsid w:val="00CB1757"/>
    <w:rsid w:val="00CC0062"/>
    <w:rsid w:val="00CE77D5"/>
    <w:rsid w:val="00CE7B36"/>
    <w:rsid w:val="00D033B2"/>
    <w:rsid w:val="00D55286"/>
    <w:rsid w:val="00D75A88"/>
    <w:rsid w:val="00D83502"/>
    <w:rsid w:val="00DC6DBF"/>
    <w:rsid w:val="00DF3A17"/>
    <w:rsid w:val="00E05098"/>
    <w:rsid w:val="00E11584"/>
    <w:rsid w:val="00E13E20"/>
    <w:rsid w:val="00E2792D"/>
    <w:rsid w:val="00E33929"/>
    <w:rsid w:val="00E4710E"/>
    <w:rsid w:val="00E53B17"/>
    <w:rsid w:val="00E75078"/>
    <w:rsid w:val="00E76003"/>
    <w:rsid w:val="00ED2191"/>
    <w:rsid w:val="00EF6ABF"/>
    <w:rsid w:val="00F16284"/>
    <w:rsid w:val="00F31E6C"/>
    <w:rsid w:val="00F77FA7"/>
    <w:rsid w:val="00FA31DA"/>
    <w:rsid w:val="00FB0A32"/>
    <w:rsid w:val="00FD1D40"/>
    <w:rsid w:val="00FD271D"/>
    <w:rsid w:val="00FD7DAC"/>
    <w:rsid w:val="00FE1612"/>
    <w:rsid w:val="00FF1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50A4"/>
  <w15:docId w15:val="{9171611B-2769-4C43-BA9A-110654BF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96"/>
    <w:rPr>
      <w:sz w:val="20"/>
      <w:szCs w:val="20"/>
    </w:rPr>
  </w:style>
  <w:style w:type="paragraph" w:styleId="Titlu1">
    <w:name w:val="heading 1"/>
    <w:basedOn w:val="Normal"/>
    <w:next w:val="Normal"/>
    <w:link w:val="Titlu1Caracter"/>
    <w:uiPriority w:val="9"/>
    <w:qFormat/>
    <w:rsid w:val="00542296"/>
    <w:pPr>
      <w:pBdr>
        <w:top w:val="single" w:sz="24" w:space="0" w:color="C6E7FC" w:themeColor="accent1"/>
        <w:left w:val="single" w:sz="24" w:space="0" w:color="C6E7FC" w:themeColor="accent1"/>
        <w:bottom w:val="single" w:sz="24" w:space="0" w:color="C6E7FC" w:themeColor="accent1"/>
        <w:right w:val="single" w:sz="24" w:space="0" w:color="C6E7FC" w:themeColor="accent1"/>
      </w:pBdr>
      <w:shd w:val="clear" w:color="auto" w:fill="C6E7FC" w:themeFill="accent1"/>
      <w:spacing w:after="0"/>
      <w:outlineLvl w:val="0"/>
    </w:pPr>
    <w:rPr>
      <w:b/>
      <w:bCs/>
      <w:caps/>
      <w:color w:val="FFFFFF" w:themeColor="background1"/>
      <w:spacing w:val="15"/>
      <w:sz w:val="22"/>
      <w:szCs w:val="22"/>
    </w:rPr>
  </w:style>
  <w:style w:type="paragraph" w:styleId="Titlu2">
    <w:name w:val="heading 2"/>
    <w:basedOn w:val="Normal"/>
    <w:next w:val="Normal"/>
    <w:link w:val="Titlu2Caracter"/>
    <w:uiPriority w:val="9"/>
    <w:unhideWhenUsed/>
    <w:qFormat/>
    <w:rsid w:val="00542296"/>
    <w:pPr>
      <w:pBdr>
        <w:top w:val="single" w:sz="24" w:space="0" w:color="F3FAFE" w:themeColor="accent1" w:themeTint="33"/>
        <w:left w:val="single" w:sz="24" w:space="0" w:color="F3FAFE" w:themeColor="accent1" w:themeTint="33"/>
        <w:bottom w:val="single" w:sz="24" w:space="0" w:color="F3FAFE" w:themeColor="accent1" w:themeTint="33"/>
        <w:right w:val="single" w:sz="24" w:space="0" w:color="F3FAFE" w:themeColor="accent1" w:themeTint="33"/>
      </w:pBdr>
      <w:shd w:val="clear" w:color="auto" w:fill="F3FAFE" w:themeFill="accent1" w:themeFillTint="33"/>
      <w:spacing w:after="0"/>
      <w:outlineLvl w:val="1"/>
    </w:pPr>
    <w:rPr>
      <w:caps/>
      <w:spacing w:val="15"/>
      <w:sz w:val="22"/>
      <w:szCs w:val="22"/>
    </w:rPr>
  </w:style>
  <w:style w:type="paragraph" w:styleId="Titlu3">
    <w:name w:val="heading 3"/>
    <w:basedOn w:val="Normal"/>
    <w:next w:val="Normal"/>
    <w:link w:val="Titlu3Caracter"/>
    <w:uiPriority w:val="9"/>
    <w:unhideWhenUsed/>
    <w:qFormat/>
    <w:rsid w:val="00542296"/>
    <w:pPr>
      <w:pBdr>
        <w:top w:val="single" w:sz="6" w:space="2" w:color="C6E7FC" w:themeColor="accent1"/>
        <w:left w:val="single" w:sz="6" w:space="2" w:color="C6E7FC" w:themeColor="accent1"/>
      </w:pBdr>
      <w:spacing w:before="300" w:after="0"/>
      <w:outlineLvl w:val="2"/>
    </w:pPr>
    <w:rPr>
      <w:caps/>
      <w:color w:val="0B85D4" w:themeColor="accent1" w:themeShade="7F"/>
      <w:spacing w:val="15"/>
      <w:sz w:val="22"/>
      <w:szCs w:val="22"/>
    </w:rPr>
  </w:style>
  <w:style w:type="paragraph" w:styleId="Titlu4">
    <w:name w:val="heading 4"/>
    <w:basedOn w:val="Normal"/>
    <w:next w:val="Normal"/>
    <w:link w:val="Titlu4Caracter"/>
    <w:uiPriority w:val="9"/>
    <w:semiHidden/>
    <w:unhideWhenUsed/>
    <w:qFormat/>
    <w:rsid w:val="00542296"/>
    <w:pPr>
      <w:pBdr>
        <w:top w:val="dotted" w:sz="6" w:space="2" w:color="C6E7FC" w:themeColor="accent1"/>
        <w:left w:val="dotted" w:sz="6" w:space="2" w:color="C6E7FC" w:themeColor="accent1"/>
      </w:pBdr>
      <w:spacing w:before="300" w:after="0"/>
      <w:outlineLvl w:val="3"/>
    </w:pPr>
    <w:rPr>
      <w:caps/>
      <w:color w:val="5AB9F6" w:themeColor="accent1" w:themeShade="BF"/>
      <w:spacing w:val="10"/>
      <w:sz w:val="22"/>
      <w:szCs w:val="22"/>
    </w:rPr>
  </w:style>
  <w:style w:type="paragraph" w:styleId="Titlu5">
    <w:name w:val="heading 5"/>
    <w:basedOn w:val="Normal"/>
    <w:next w:val="Normal"/>
    <w:link w:val="Titlu5Caracter"/>
    <w:uiPriority w:val="9"/>
    <w:semiHidden/>
    <w:unhideWhenUsed/>
    <w:qFormat/>
    <w:rsid w:val="00542296"/>
    <w:pPr>
      <w:pBdr>
        <w:bottom w:val="single" w:sz="6" w:space="1" w:color="C6E7FC" w:themeColor="accent1"/>
      </w:pBdr>
      <w:spacing w:before="300" w:after="0"/>
      <w:outlineLvl w:val="4"/>
    </w:pPr>
    <w:rPr>
      <w:caps/>
      <w:color w:val="5AB9F6" w:themeColor="accent1" w:themeShade="BF"/>
      <w:spacing w:val="10"/>
      <w:sz w:val="22"/>
      <w:szCs w:val="22"/>
    </w:rPr>
  </w:style>
  <w:style w:type="paragraph" w:styleId="Titlu6">
    <w:name w:val="heading 6"/>
    <w:basedOn w:val="Normal"/>
    <w:next w:val="Normal"/>
    <w:link w:val="Titlu6Caracter"/>
    <w:uiPriority w:val="9"/>
    <w:semiHidden/>
    <w:unhideWhenUsed/>
    <w:qFormat/>
    <w:rsid w:val="00542296"/>
    <w:pPr>
      <w:pBdr>
        <w:bottom w:val="dotted" w:sz="6" w:space="1" w:color="C6E7FC" w:themeColor="accent1"/>
      </w:pBdr>
      <w:spacing w:before="300" w:after="0"/>
      <w:outlineLvl w:val="5"/>
    </w:pPr>
    <w:rPr>
      <w:caps/>
      <w:color w:val="5AB9F6" w:themeColor="accent1" w:themeShade="BF"/>
      <w:spacing w:val="10"/>
      <w:sz w:val="22"/>
      <w:szCs w:val="22"/>
    </w:rPr>
  </w:style>
  <w:style w:type="paragraph" w:styleId="Titlu7">
    <w:name w:val="heading 7"/>
    <w:basedOn w:val="Normal"/>
    <w:next w:val="Normal"/>
    <w:link w:val="Titlu7Caracter"/>
    <w:uiPriority w:val="9"/>
    <w:semiHidden/>
    <w:unhideWhenUsed/>
    <w:qFormat/>
    <w:rsid w:val="00542296"/>
    <w:pPr>
      <w:spacing w:before="300" w:after="0"/>
      <w:outlineLvl w:val="6"/>
    </w:pPr>
    <w:rPr>
      <w:caps/>
      <w:color w:val="5AB9F6" w:themeColor="accent1" w:themeShade="BF"/>
      <w:spacing w:val="10"/>
      <w:sz w:val="22"/>
      <w:szCs w:val="22"/>
    </w:rPr>
  </w:style>
  <w:style w:type="paragraph" w:styleId="Titlu8">
    <w:name w:val="heading 8"/>
    <w:basedOn w:val="Normal"/>
    <w:next w:val="Normal"/>
    <w:link w:val="Titlu8Caracter"/>
    <w:uiPriority w:val="9"/>
    <w:semiHidden/>
    <w:unhideWhenUsed/>
    <w:qFormat/>
    <w:rsid w:val="00542296"/>
    <w:pPr>
      <w:spacing w:before="300" w:after="0"/>
      <w:outlineLvl w:val="7"/>
    </w:pPr>
    <w:rPr>
      <w:caps/>
      <w:spacing w:val="10"/>
      <w:sz w:val="18"/>
      <w:szCs w:val="18"/>
    </w:rPr>
  </w:style>
  <w:style w:type="paragraph" w:styleId="Titlu9">
    <w:name w:val="heading 9"/>
    <w:basedOn w:val="Normal"/>
    <w:next w:val="Normal"/>
    <w:link w:val="Titlu9Caracter"/>
    <w:uiPriority w:val="9"/>
    <w:semiHidden/>
    <w:unhideWhenUsed/>
    <w:qFormat/>
    <w:rsid w:val="00542296"/>
    <w:pPr>
      <w:spacing w:before="300" w:after="0"/>
      <w:outlineLvl w:val="8"/>
    </w:pPr>
    <w:rPr>
      <w:i/>
      <w:caps/>
      <w:spacing w:val="10"/>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7D2D6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D2D68"/>
    <w:rPr>
      <w:rFonts w:ascii="Tahoma" w:hAnsi="Tahoma" w:cs="Tahoma"/>
      <w:sz w:val="16"/>
      <w:szCs w:val="16"/>
      <w:lang w:val="it-IT"/>
    </w:rPr>
  </w:style>
  <w:style w:type="paragraph" w:customStyle="1" w:styleId="Default">
    <w:name w:val="Default"/>
    <w:uiPriority w:val="99"/>
    <w:rsid w:val="007D2D68"/>
    <w:pPr>
      <w:autoSpaceDE w:val="0"/>
      <w:autoSpaceDN w:val="0"/>
      <w:adjustRightInd w:val="0"/>
      <w:spacing w:after="0" w:line="240" w:lineRule="auto"/>
    </w:pPr>
    <w:rPr>
      <w:rFonts w:ascii="Calibri" w:hAnsi="Calibri" w:cs="Calibri"/>
      <w:color w:val="000000"/>
      <w:sz w:val="24"/>
      <w:szCs w:val="24"/>
    </w:rPr>
  </w:style>
  <w:style w:type="paragraph" w:styleId="Antet">
    <w:name w:val="header"/>
    <w:basedOn w:val="Normal"/>
    <w:link w:val="AntetCaracter"/>
    <w:unhideWhenUsed/>
    <w:rsid w:val="00CE7B3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E7B36"/>
    <w:rPr>
      <w:lang w:val="it-IT"/>
    </w:rPr>
  </w:style>
  <w:style w:type="paragraph" w:styleId="Subsol">
    <w:name w:val="footer"/>
    <w:basedOn w:val="Normal"/>
    <w:link w:val="SubsolCaracter"/>
    <w:uiPriority w:val="99"/>
    <w:unhideWhenUsed/>
    <w:rsid w:val="00CE7B3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E7B36"/>
    <w:rPr>
      <w:lang w:val="it-IT"/>
    </w:rPr>
  </w:style>
  <w:style w:type="paragraph" w:styleId="Listparagraf">
    <w:name w:val="List Paragraph"/>
    <w:basedOn w:val="Normal"/>
    <w:uiPriority w:val="34"/>
    <w:qFormat/>
    <w:rsid w:val="00542296"/>
    <w:pPr>
      <w:ind w:left="720"/>
      <w:contextualSpacing/>
    </w:pPr>
  </w:style>
  <w:style w:type="paragraph" w:styleId="Titlu">
    <w:name w:val="Title"/>
    <w:basedOn w:val="Normal"/>
    <w:next w:val="Normal"/>
    <w:link w:val="TitluCaracter"/>
    <w:uiPriority w:val="10"/>
    <w:qFormat/>
    <w:rsid w:val="00542296"/>
    <w:pPr>
      <w:spacing w:before="720"/>
    </w:pPr>
    <w:rPr>
      <w:caps/>
      <w:color w:val="C6E7FC" w:themeColor="accent1"/>
      <w:spacing w:val="10"/>
      <w:kern w:val="28"/>
      <w:sz w:val="52"/>
      <w:szCs w:val="52"/>
    </w:rPr>
  </w:style>
  <w:style w:type="character" w:customStyle="1" w:styleId="TitluCaracter">
    <w:name w:val="Titlu Caracter"/>
    <w:basedOn w:val="Fontdeparagrafimplicit"/>
    <w:link w:val="Titlu"/>
    <w:uiPriority w:val="10"/>
    <w:rsid w:val="00542296"/>
    <w:rPr>
      <w:caps/>
      <w:color w:val="C6E7FC" w:themeColor="accent1"/>
      <w:spacing w:val="10"/>
      <w:kern w:val="28"/>
      <w:sz w:val="52"/>
      <w:szCs w:val="52"/>
    </w:rPr>
  </w:style>
  <w:style w:type="character" w:customStyle="1" w:styleId="Titlu1Caracter">
    <w:name w:val="Titlu 1 Caracter"/>
    <w:basedOn w:val="Fontdeparagrafimplicit"/>
    <w:link w:val="Titlu1"/>
    <w:uiPriority w:val="9"/>
    <w:rsid w:val="00542296"/>
    <w:rPr>
      <w:b/>
      <w:bCs/>
      <w:caps/>
      <w:color w:val="FFFFFF" w:themeColor="background1"/>
      <w:spacing w:val="15"/>
      <w:shd w:val="clear" w:color="auto" w:fill="C6E7FC" w:themeFill="accent1"/>
    </w:rPr>
  </w:style>
  <w:style w:type="character" w:customStyle="1" w:styleId="Titlu2Caracter">
    <w:name w:val="Titlu 2 Caracter"/>
    <w:basedOn w:val="Fontdeparagrafimplicit"/>
    <w:link w:val="Titlu2"/>
    <w:uiPriority w:val="9"/>
    <w:rsid w:val="00542296"/>
    <w:rPr>
      <w:caps/>
      <w:spacing w:val="15"/>
      <w:shd w:val="clear" w:color="auto" w:fill="F3FAFE" w:themeFill="accent1" w:themeFillTint="33"/>
    </w:rPr>
  </w:style>
  <w:style w:type="character" w:customStyle="1" w:styleId="Titlu3Caracter">
    <w:name w:val="Titlu 3 Caracter"/>
    <w:basedOn w:val="Fontdeparagrafimplicit"/>
    <w:link w:val="Titlu3"/>
    <w:uiPriority w:val="9"/>
    <w:rsid w:val="00542296"/>
    <w:rPr>
      <w:caps/>
      <w:color w:val="0B85D4" w:themeColor="accent1" w:themeShade="7F"/>
      <w:spacing w:val="15"/>
    </w:rPr>
  </w:style>
  <w:style w:type="paragraph" w:styleId="Titlucuprins">
    <w:name w:val="TOC Heading"/>
    <w:basedOn w:val="Titlu1"/>
    <w:next w:val="Normal"/>
    <w:uiPriority w:val="39"/>
    <w:unhideWhenUsed/>
    <w:qFormat/>
    <w:rsid w:val="00542296"/>
    <w:pPr>
      <w:outlineLvl w:val="9"/>
    </w:pPr>
    <w:rPr>
      <w:lang w:bidi="en-US"/>
    </w:rPr>
  </w:style>
  <w:style w:type="paragraph" w:styleId="Cuprins1">
    <w:name w:val="toc 1"/>
    <w:basedOn w:val="Normal"/>
    <w:next w:val="Normal"/>
    <w:autoRedefine/>
    <w:uiPriority w:val="39"/>
    <w:unhideWhenUsed/>
    <w:rsid w:val="005B7605"/>
    <w:pPr>
      <w:spacing w:after="100"/>
    </w:pPr>
  </w:style>
  <w:style w:type="character" w:styleId="Hyperlink">
    <w:name w:val="Hyperlink"/>
    <w:basedOn w:val="Fontdeparagrafimplicit"/>
    <w:uiPriority w:val="99"/>
    <w:unhideWhenUsed/>
    <w:rsid w:val="005B7605"/>
    <w:rPr>
      <w:color w:val="0080FF" w:themeColor="hyperlink"/>
      <w:u w:val="single"/>
    </w:rPr>
  </w:style>
  <w:style w:type="paragraph" w:styleId="Cuprins2">
    <w:name w:val="toc 2"/>
    <w:basedOn w:val="Normal"/>
    <w:next w:val="Normal"/>
    <w:autoRedefine/>
    <w:uiPriority w:val="39"/>
    <w:unhideWhenUsed/>
    <w:rsid w:val="005B7605"/>
    <w:pPr>
      <w:spacing w:after="100"/>
      <w:ind w:left="220"/>
    </w:pPr>
    <w:rPr>
      <w:lang w:eastAsia="ja-JP"/>
    </w:rPr>
  </w:style>
  <w:style w:type="paragraph" w:styleId="Cuprins3">
    <w:name w:val="toc 3"/>
    <w:basedOn w:val="Normal"/>
    <w:next w:val="Normal"/>
    <w:autoRedefine/>
    <w:uiPriority w:val="39"/>
    <w:unhideWhenUsed/>
    <w:rsid w:val="005B7605"/>
    <w:pPr>
      <w:spacing w:after="100"/>
      <w:ind w:left="440"/>
    </w:pPr>
    <w:rPr>
      <w:lang w:eastAsia="ja-JP"/>
    </w:rPr>
  </w:style>
  <w:style w:type="table" w:styleId="Tabelgril">
    <w:name w:val="Table Grid"/>
    <w:basedOn w:val="TabelNormal"/>
    <w:uiPriority w:val="59"/>
    <w:rsid w:val="005B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B6D6D"/>
    <w:rPr>
      <w:rFonts w:ascii="Cambria" w:eastAsia="MS Mincho" w:hAnsi="Cambria" w:cs="Times New Roman"/>
      <w:lang w:val="es-ES" w:eastAsia="es-ES"/>
    </w:rPr>
  </w:style>
  <w:style w:type="character" w:customStyle="1" w:styleId="TextnotdesubsolCaracter">
    <w:name w:val="Text notă de subsol Caracter"/>
    <w:basedOn w:val="Fontdeparagrafimplicit"/>
    <w:link w:val="Textnotdesubsol"/>
    <w:uiPriority w:val="99"/>
    <w:semiHidden/>
    <w:rsid w:val="00BB6D6D"/>
    <w:rPr>
      <w:rFonts w:ascii="Cambria" w:eastAsia="MS Mincho" w:hAnsi="Cambria" w:cs="Times New Roman"/>
      <w:sz w:val="20"/>
      <w:szCs w:val="20"/>
      <w:lang w:val="es-ES" w:eastAsia="es-ES"/>
    </w:rPr>
  </w:style>
  <w:style w:type="character" w:styleId="Referinnotdesubsol">
    <w:name w:val="footnote reference"/>
    <w:uiPriority w:val="99"/>
    <w:semiHidden/>
    <w:unhideWhenUsed/>
    <w:rsid w:val="00BB6D6D"/>
    <w:rPr>
      <w:vertAlign w:val="superscript"/>
    </w:rPr>
  </w:style>
  <w:style w:type="paragraph" w:customStyle="1" w:styleId="FirstpageTitle1">
    <w:name w:val="First_page_Title_1"/>
    <w:basedOn w:val="Normal"/>
    <w:rsid w:val="00BB6D6D"/>
    <w:pPr>
      <w:spacing w:before="120" w:after="0" w:line="240" w:lineRule="auto"/>
      <w:ind w:firstLine="142"/>
      <w:jc w:val="center"/>
    </w:pPr>
    <w:rPr>
      <w:rFonts w:ascii="Arial" w:eastAsia="Times New Roman" w:hAnsi="Arial" w:cs="Times New Roman"/>
      <w:b/>
      <w:caps/>
      <w:sz w:val="48"/>
      <w:szCs w:val="48"/>
      <w:lang w:val="pt-BR" w:eastAsia="es-ES"/>
    </w:rPr>
  </w:style>
  <w:style w:type="character" w:customStyle="1" w:styleId="Titlu4Caracter">
    <w:name w:val="Titlu 4 Caracter"/>
    <w:basedOn w:val="Fontdeparagrafimplicit"/>
    <w:link w:val="Titlu4"/>
    <w:uiPriority w:val="9"/>
    <w:semiHidden/>
    <w:rsid w:val="00542296"/>
    <w:rPr>
      <w:caps/>
      <w:color w:val="5AB9F6" w:themeColor="accent1" w:themeShade="BF"/>
      <w:spacing w:val="10"/>
    </w:rPr>
  </w:style>
  <w:style w:type="character" w:customStyle="1" w:styleId="Titlu5Caracter">
    <w:name w:val="Titlu 5 Caracter"/>
    <w:basedOn w:val="Fontdeparagrafimplicit"/>
    <w:link w:val="Titlu5"/>
    <w:uiPriority w:val="9"/>
    <w:semiHidden/>
    <w:rsid w:val="00542296"/>
    <w:rPr>
      <w:caps/>
      <w:color w:val="5AB9F6" w:themeColor="accent1" w:themeShade="BF"/>
      <w:spacing w:val="10"/>
    </w:rPr>
  </w:style>
  <w:style w:type="character" w:customStyle="1" w:styleId="Titlu6Caracter">
    <w:name w:val="Titlu 6 Caracter"/>
    <w:basedOn w:val="Fontdeparagrafimplicit"/>
    <w:link w:val="Titlu6"/>
    <w:uiPriority w:val="9"/>
    <w:semiHidden/>
    <w:rsid w:val="00542296"/>
    <w:rPr>
      <w:caps/>
      <w:color w:val="5AB9F6" w:themeColor="accent1" w:themeShade="BF"/>
      <w:spacing w:val="10"/>
    </w:rPr>
  </w:style>
  <w:style w:type="character" w:customStyle="1" w:styleId="Titlu7Caracter">
    <w:name w:val="Titlu 7 Caracter"/>
    <w:basedOn w:val="Fontdeparagrafimplicit"/>
    <w:link w:val="Titlu7"/>
    <w:uiPriority w:val="9"/>
    <w:semiHidden/>
    <w:rsid w:val="00542296"/>
    <w:rPr>
      <w:caps/>
      <w:color w:val="5AB9F6" w:themeColor="accent1" w:themeShade="BF"/>
      <w:spacing w:val="10"/>
    </w:rPr>
  </w:style>
  <w:style w:type="character" w:customStyle="1" w:styleId="Titlu8Caracter">
    <w:name w:val="Titlu 8 Caracter"/>
    <w:basedOn w:val="Fontdeparagrafimplicit"/>
    <w:link w:val="Titlu8"/>
    <w:uiPriority w:val="9"/>
    <w:semiHidden/>
    <w:rsid w:val="00542296"/>
    <w:rPr>
      <w:caps/>
      <w:spacing w:val="10"/>
      <w:sz w:val="18"/>
      <w:szCs w:val="18"/>
    </w:rPr>
  </w:style>
  <w:style w:type="character" w:customStyle="1" w:styleId="Titlu9Caracter">
    <w:name w:val="Titlu 9 Caracter"/>
    <w:basedOn w:val="Fontdeparagrafimplicit"/>
    <w:link w:val="Titlu9"/>
    <w:uiPriority w:val="9"/>
    <w:semiHidden/>
    <w:rsid w:val="00542296"/>
    <w:rPr>
      <w:i/>
      <w:caps/>
      <w:spacing w:val="10"/>
      <w:sz w:val="18"/>
      <w:szCs w:val="18"/>
    </w:rPr>
  </w:style>
  <w:style w:type="paragraph" w:styleId="Legend">
    <w:name w:val="caption"/>
    <w:basedOn w:val="Normal"/>
    <w:next w:val="Normal"/>
    <w:uiPriority w:val="35"/>
    <w:semiHidden/>
    <w:unhideWhenUsed/>
    <w:qFormat/>
    <w:rsid w:val="00542296"/>
    <w:rPr>
      <w:b/>
      <w:bCs/>
      <w:color w:val="5AB9F6" w:themeColor="accent1" w:themeShade="BF"/>
      <w:sz w:val="16"/>
      <w:szCs w:val="16"/>
    </w:rPr>
  </w:style>
  <w:style w:type="paragraph" w:styleId="Subtitlu">
    <w:name w:val="Subtitle"/>
    <w:basedOn w:val="Normal"/>
    <w:next w:val="Normal"/>
    <w:link w:val="SubtitluCaracter"/>
    <w:uiPriority w:val="11"/>
    <w:qFormat/>
    <w:rsid w:val="00542296"/>
    <w:pPr>
      <w:spacing w:after="1000" w:line="240" w:lineRule="auto"/>
    </w:pPr>
    <w:rPr>
      <w:caps/>
      <w:color w:val="595959" w:themeColor="text1" w:themeTint="A6"/>
      <w:spacing w:val="10"/>
      <w:sz w:val="24"/>
      <w:szCs w:val="24"/>
    </w:rPr>
  </w:style>
  <w:style w:type="character" w:customStyle="1" w:styleId="SubtitluCaracter">
    <w:name w:val="Subtitlu Caracter"/>
    <w:basedOn w:val="Fontdeparagrafimplicit"/>
    <w:link w:val="Subtitlu"/>
    <w:uiPriority w:val="11"/>
    <w:rsid w:val="00542296"/>
    <w:rPr>
      <w:caps/>
      <w:color w:val="595959" w:themeColor="text1" w:themeTint="A6"/>
      <w:spacing w:val="10"/>
      <w:sz w:val="24"/>
      <w:szCs w:val="24"/>
    </w:rPr>
  </w:style>
  <w:style w:type="character" w:styleId="Robust">
    <w:name w:val="Strong"/>
    <w:uiPriority w:val="22"/>
    <w:qFormat/>
    <w:rsid w:val="00542296"/>
    <w:rPr>
      <w:b/>
      <w:bCs/>
    </w:rPr>
  </w:style>
  <w:style w:type="character" w:styleId="Accentuat">
    <w:name w:val="Emphasis"/>
    <w:uiPriority w:val="20"/>
    <w:qFormat/>
    <w:rsid w:val="00542296"/>
    <w:rPr>
      <w:caps/>
      <w:color w:val="0B85D4" w:themeColor="accent1" w:themeShade="7F"/>
      <w:spacing w:val="5"/>
    </w:rPr>
  </w:style>
  <w:style w:type="paragraph" w:styleId="Frspaiere">
    <w:name w:val="No Spacing"/>
    <w:basedOn w:val="Normal"/>
    <w:link w:val="FrspaiereCaracter"/>
    <w:uiPriority w:val="1"/>
    <w:qFormat/>
    <w:rsid w:val="00542296"/>
    <w:pPr>
      <w:spacing w:before="0" w:after="0" w:line="240" w:lineRule="auto"/>
    </w:pPr>
  </w:style>
  <w:style w:type="paragraph" w:styleId="Citat">
    <w:name w:val="Quote"/>
    <w:basedOn w:val="Normal"/>
    <w:next w:val="Normal"/>
    <w:link w:val="CitatCaracter"/>
    <w:uiPriority w:val="29"/>
    <w:qFormat/>
    <w:rsid w:val="00542296"/>
    <w:rPr>
      <w:i/>
      <w:iCs/>
    </w:rPr>
  </w:style>
  <w:style w:type="character" w:customStyle="1" w:styleId="CitatCaracter">
    <w:name w:val="Citat Caracter"/>
    <w:basedOn w:val="Fontdeparagrafimplicit"/>
    <w:link w:val="Citat"/>
    <w:uiPriority w:val="29"/>
    <w:rsid w:val="00542296"/>
    <w:rPr>
      <w:i/>
      <w:iCs/>
      <w:sz w:val="20"/>
      <w:szCs w:val="20"/>
    </w:rPr>
  </w:style>
  <w:style w:type="paragraph" w:styleId="Citatintens">
    <w:name w:val="Intense Quote"/>
    <w:basedOn w:val="Normal"/>
    <w:next w:val="Normal"/>
    <w:link w:val="CitatintensCaracter"/>
    <w:uiPriority w:val="30"/>
    <w:qFormat/>
    <w:rsid w:val="00542296"/>
    <w:pPr>
      <w:pBdr>
        <w:top w:val="single" w:sz="4" w:space="10" w:color="C6E7FC" w:themeColor="accent1"/>
        <w:left w:val="single" w:sz="4" w:space="10" w:color="C6E7FC" w:themeColor="accent1"/>
      </w:pBdr>
      <w:spacing w:after="0"/>
      <w:ind w:left="1296" w:right="1152"/>
      <w:jc w:val="both"/>
    </w:pPr>
    <w:rPr>
      <w:i/>
      <w:iCs/>
      <w:color w:val="C6E7FC" w:themeColor="accent1"/>
    </w:rPr>
  </w:style>
  <w:style w:type="character" w:customStyle="1" w:styleId="CitatintensCaracter">
    <w:name w:val="Citat intens Caracter"/>
    <w:basedOn w:val="Fontdeparagrafimplicit"/>
    <w:link w:val="Citatintens"/>
    <w:uiPriority w:val="30"/>
    <w:rsid w:val="00542296"/>
    <w:rPr>
      <w:i/>
      <w:iCs/>
      <w:color w:val="C6E7FC" w:themeColor="accent1"/>
      <w:sz w:val="20"/>
      <w:szCs w:val="20"/>
    </w:rPr>
  </w:style>
  <w:style w:type="character" w:styleId="Accentuaresubtil">
    <w:name w:val="Subtle Emphasis"/>
    <w:uiPriority w:val="19"/>
    <w:qFormat/>
    <w:rsid w:val="00542296"/>
    <w:rPr>
      <w:i/>
      <w:iCs/>
      <w:color w:val="0B85D4" w:themeColor="accent1" w:themeShade="7F"/>
    </w:rPr>
  </w:style>
  <w:style w:type="character" w:styleId="Accentuareintens">
    <w:name w:val="Intense Emphasis"/>
    <w:uiPriority w:val="21"/>
    <w:qFormat/>
    <w:rsid w:val="00542296"/>
    <w:rPr>
      <w:b/>
      <w:bCs/>
      <w:caps/>
      <w:color w:val="0B85D4" w:themeColor="accent1" w:themeShade="7F"/>
      <w:spacing w:val="10"/>
    </w:rPr>
  </w:style>
  <w:style w:type="character" w:styleId="Referiresubtil">
    <w:name w:val="Subtle Reference"/>
    <w:uiPriority w:val="31"/>
    <w:qFormat/>
    <w:rsid w:val="00542296"/>
    <w:rPr>
      <w:b/>
      <w:bCs/>
      <w:color w:val="C6E7FC" w:themeColor="accent1"/>
    </w:rPr>
  </w:style>
  <w:style w:type="character" w:styleId="Referireintens">
    <w:name w:val="Intense Reference"/>
    <w:uiPriority w:val="32"/>
    <w:qFormat/>
    <w:rsid w:val="00542296"/>
    <w:rPr>
      <w:b/>
      <w:bCs/>
      <w:i/>
      <w:iCs/>
      <w:caps/>
      <w:color w:val="C6E7FC" w:themeColor="accent1"/>
    </w:rPr>
  </w:style>
  <w:style w:type="character" w:styleId="Titlulcrii">
    <w:name w:val="Book Title"/>
    <w:uiPriority w:val="33"/>
    <w:qFormat/>
    <w:rsid w:val="00542296"/>
    <w:rPr>
      <w:b/>
      <w:bCs/>
      <w:i/>
      <w:iCs/>
      <w:spacing w:val="9"/>
    </w:rPr>
  </w:style>
  <w:style w:type="character" w:customStyle="1" w:styleId="FrspaiereCaracter">
    <w:name w:val="Fără spațiere Caracter"/>
    <w:basedOn w:val="Fontdeparagrafimplicit"/>
    <w:link w:val="Frspaiere"/>
    <w:uiPriority w:val="1"/>
    <w:rsid w:val="00542296"/>
    <w:rPr>
      <w:sz w:val="20"/>
      <w:szCs w:val="20"/>
    </w:rPr>
  </w:style>
  <w:style w:type="paragraph" w:customStyle="1" w:styleId="Standard">
    <w:name w:val="Standard"/>
    <w:rsid w:val="00FB0A32"/>
    <w:pPr>
      <w:widowControl w:val="0"/>
      <w:suppressAutoHyphens/>
      <w:autoSpaceDN w:val="0"/>
      <w:spacing w:before="0" w:after="0" w:line="240" w:lineRule="auto"/>
      <w:textAlignment w:val="baseline"/>
    </w:pPr>
    <w:rPr>
      <w:rFonts w:ascii="Times New Roman" w:eastAsia="Lucida Sans Unicode" w:hAnsi="Times New Roman" w:cs="Mangal"/>
      <w:kern w:val="3"/>
      <w:sz w:val="24"/>
      <w:szCs w:val="24"/>
      <w:lang w:val="en-GB" w:eastAsia="zh-CN" w:bidi="hi-IN"/>
    </w:rPr>
  </w:style>
  <w:style w:type="paragraph" w:customStyle="1" w:styleId="Textbody">
    <w:name w:val="Text body"/>
    <w:basedOn w:val="Standard"/>
    <w:rsid w:val="00FB0A32"/>
    <w:pPr>
      <w:spacing w:after="120"/>
    </w:pPr>
  </w:style>
  <w:style w:type="paragraph" w:customStyle="1" w:styleId="Quotations">
    <w:name w:val="Quotations"/>
    <w:basedOn w:val="Standard"/>
    <w:rsid w:val="00FB0A32"/>
    <w:pPr>
      <w:spacing w:after="283"/>
      <w:ind w:left="567" w:right="567"/>
    </w:pPr>
  </w:style>
  <w:style w:type="character" w:styleId="Referincomentariu">
    <w:name w:val="annotation reference"/>
    <w:basedOn w:val="Fontdeparagrafimplicit"/>
    <w:uiPriority w:val="99"/>
    <w:semiHidden/>
    <w:unhideWhenUsed/>
    <w:rsid w:val="000260D5"/>
    <w:rPr>
      <w:sz w:val="16"/>
      <w:szCs w:val="16"/>
    </w:rPr>
  </w:style>
  <w:style w:type="paragraph" w:styleId="Textcomentariu">
    <w:name w:val="annotation text"/>
    <w:basedOn w:val="Normal"/>
    <w:link w:val="TextcomentariuCaracter"/>
    <w:uiPriority w:val="99"/>
    <w:unhideWhenUsed/>
    <w:rsid w:val="000260D5"/>
    <w:pPr>
      <w:spacing w:line="240" w:lineRule="auto"/>
    </w:pPr>
  </w:style>
  <w:style w:type="character" w:customStyle="1" w:styleId="TextcomentariuCaracter">
    <w:name w:val="Text comentariu Caracter"/>
    <w:basedOn w:val="Fontdeparagrafimplicit"/>
    <w:link w:val="Textcomentariu"/>
    <w:uiPriority w:val="99"/>
    <w:rsid w:val="000260D5"/>
    <w:rPr>
      <w:sz w:val="20"/>
      <w:szCs w:val="20"/>
    </w:rPr>
  </w:style>
  <w:style w:type="paragraph" w:styleId="SubiectComentariu">
    <w:name w:val="annotation subject"/>
    <w:basedOn w:val="Textcomentariu"/>
    <w:next w:val="Textcomentariu"/>
    <w:link w:val="SubiectComentariuCaracter"/>
    <w:uiPriority w:val="99"/>
    <w:semiHidden/>
    <w:unhideWhenUsed/>
    <w:rsid w:val="000260D5"/>
    <w:rPr>
      <w:b/>
      <w:bCs/>
    </w:rPr>
  </w:style>
  <w:style w:type="character" w:customStyle="1" w:styleId="SubiectComentariuCaracter">
    <w:name w:val="Subiect Comentariu Caracter"/>
    <w:basedOn w:val="TextcomentariuCaracter"/>
    <w:link w:val="SubiectComentariu"/>
    <w:uiPriority w:val="99"/>
    <w:semiHidden/>
    <w:rsid w:val="000260D5"/>
    <w:rPr>
      <w:b/>
      <w:bCs/>
      <w:sz w:val="20"/>
      <w:szCs w:val="20"/>
    </w:rPr>
  </w:style>
  <w:style w:type="character" w:customStyle="1" w:styleId="apple-converted-space">
    <w:name w:val="apple-converted-space"/>
    <w:basedOn w:val="Fontdeparagrafimplicit"/>
    <w:rsid w:val="0066187D"/>
  </w:style>
  <w:style w:type="character" w:styleId="HyperlinkParcurs">
    <w:name w:val="FollowedHyperlink"/>
    <w:basedOn w:val="Fontdeparagrafimplicit"/>
    <w:uiPriority w:val="99"/>
    <w:semiHidden/>
    <w:unhideWhenUsed/>
    <w:rsid w:val="00284437"/>
    <w:rPr>
      <w:color w:val="5EAEFF" w:themeColor="followedHyperlink"/>
      <w:u w:val="single"/>
    </w:rPr>
  </w:style>
  <w:style w:type="paragraph" w:customStyle="1" w:styleId="Formatvorlageberschrift1LateinCalibri14pt">
    <w:name w:val="Formatvorlage Überschrift 1 + (Latein) Calibri 14 pt"/>
    <w:basedOn w:val="Titlu1"/>
    <w:rsid w:val="009150F0"/>
    <w:pPr>
      <w:keepNext/>
      <w:pBdr>
        <w:top w:val="none" w:sz="0" w:space="0" w:color="auto"/>
        <w:left w:val="none" w:sz="0" w:space="0" w:color="auto"/>
        <w:bottom w:val="none" w:sz="0" w:space="0" w:color="auto"/>
        <w:right w:val="none" w:sz="0" w:space="0" w:color="auto"/>
      </w:pBdr>
      <w:shd w:val="clear" w:color="auto" w:fill="auto"/>
      <w:spacing w:before="0" w:after="360"/>
    </w:pPr>
    <w:rPr>
      <w:rFonts w:ascii="Calibri" w:eastAsia="Calibri" w:hAnsi="Calibri" w:cs="Arial"/>
      <w:caps w:val="0"/>
      <w:color w:val="auto"/>
      <w:spacing w:val="0"/>
      <w:kern w:val="32"/>
      <w:sz w:val="28"/>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88112">
      <w:bodyDiv w:val="1"/>
      <w:marLeft w:val="0"/>
      <w:marRight w:val="0"/>
      <w:marTop w:val="0"/>
      <w:marBottom w:val="0"/>
      <w:divBdr>
        <w:top w:val="none" w:sz="0" w:space="0" w:color="auto"/>
        <w:left w:val="none" w:sz="0" w:space="0" w:color="auto"/>
        <w:bottom w:val="none" w:sz="0" w:space="0" w:color="auto"/>
        <w:right w:val="none" w:sz="0" w:space="0" w:color="auto"/>
      </w:divBdr>
    </w:div>
    <w:div w:id="1051878105">
      <w:bodyDiv w:val="1"/>
      <w:marLeft w:val="0"/>
      <w:marRight w:val="0"/>
      <w:marTop w:val="0"/>
      <w:marBottom w:val="0"/>
      <w:divBdr>
        <w:top w:val="none" w:sz="0" w:space="0" w:color="auto"/>
        <w:left w:val="none" w:sz="0" w:space="0" w:color="auto"/>
        <w:bottom w:val="none" w:sz="0" w:space="0" w:color="auto"/>
        <w:right w:val="none" w:sz="0" w:space="0" w:color="auto"/>
      </w:divBdr>
    </w:div>
    <w:div w:id="1367371933">
      <w:bodyDiv w:val="1"/>
      <w:marLeft w:val="0"/>
      <w:marRight w:val="0"/>
      <w:marTop w:val="0"/>
      <w:marBottom w:val="0"/>
      <w:divBdr>
        <w:top w:val="none" w:sz="0" w:space="0" w:color="auto"/>
        <w:left w:val="none" w:sz="0" w:space="0" w:color="auto"/>
        <w:bottom w:val="none" w:sz="0" w:space="0" w:color="auto"/>
        <w:right w:val="none" w:sz="0" w:space="0" w:color="auto"/>
      </w:divBdr>
    </w:div>
    <w:div w:id="1408768440">
      <w:bodyDiv w:val="1"/>
      <w:marLeft w:val="0"/>
      <w:marRight w:val="0"/>
      <w:marTop w:val="0"/>
      <w:marBottom w:val="0"/>
      <w:divBdr>
        <w:top w:val="none" w:sz="0" w:space="0" w:color="auto"/>
        <w:left w:val="none" w:sz="0" w:space="0" w:color="auto"/>
        <w:bottom w:val="none" w:sz="0" w:space="0" w:color="auto"/>
        <w:right w:val="none" w:sz="0" w:space="0" w:color="auto"/>
      </w:divBdr>
    </w:div>
    <w:div w:id="1502160482">
      <w:bodyDiv w:val="1"/>
      <w:marLeft w:val="0"/>
      <w:marRight w:val="0"/>
      <w:marTop w:val="0"/>
      <w:marBottom w:val="0"/>
      <w:divBdr>
        <w:top w:val="none" w:sz="0" w:space="0" w:color="auto"/>
        <w:left w:val="none" w:sz="0" w:space="0" w:color="auto"/>
        <w:bottom w:val="none" w:sz="0" w:space="0" w:color="auto"/>
        <w:right w:val="none" w:sz="0" w:space="0" w:color="auto"/>
      </w:divBdr>
    </w:div>
    <w:div w:id="21228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73E87"/>
      </a:dk2>
      <a:lt2>
        <a:srgbClr val="C6E7FC"/>
      </a:lt2>
      <a:accent1>
        <a:srgbClr val="C6E7FC"/>
      </a:accent1>
      <a:accent2>
        <a:srgbClr val="9BD5F9"/>
      </a:accent2>
      <a:accent3>
        <a:srgbClr val="5BBAF6"/>
      </a:accent3>
      <a:accent4>
        <a:srgbClr val="0B87D5"/>
      </a:accent4>
      <a:accent5>
        <a:srgbClr val="05436A"/>
      </a:accent5>
      <a:accent6>
        <a:srgbClr val="052E65"/>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9A14-92FC-454A-A28F-8DEB134C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6504</Characters>
  <Application>Microsoft Office Word</Application>
  <DocSecurity>0</DocSecurity>
  <Lines>54</Lines>
  <Paragraphs>15</Paragraphs>
  <ScaleCrop>false</ScaleCrop>
  <HeadingPairs>
    <vt:vector size="8" baseType="variant">
      <vt:variant>
        <vt:lpstr>Titlu</vt:lpstr>
      </vt:variant>
      <vt:variant>
        <vt:i4>1</vt:i4>
      </vt:variant>
      <vt:variant>
        <vt:lpstr>Titolo</vt:lpstr>
      </vt:variant>
      <vt:variant>
        <vt:i4>1</vt:i4>
      </vt:variant>
      <vt:variant>
        <vt:lpstr>Název</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Meli</dc:creator>
  <cp:lastModifiedBy>ada pandele</cp:lastModifiedBy>
  <cp:revision>2</cp:revision>
  <cp:lastPrinted>2015-12-15T12:33:00Z</cp:lastPrinted>
  <dcterms:created xsi:type="dcterms:W3CDTF">2016-12-06T09:53:00Z</dcterms:created>
  <dcterms:modified xsi:type="dcterms:W3CDTF">2016-12-06T09:53:00Z</dcterms:modified>
</cp:coreProperties>
</file>